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FAFE63" w14:textId="77777777" w:rsidR="00000000" w:rsidRDefault="00D87EEE">
      <w:pPr>
        <w:pStyle w:val="ConsPlusNormal"/>
        <w:ind w:firstLine="540"/>
        <w:jc w:val="both"/>
        <w:outlineLvl w:val="0"/>
      </w:pPr>
      <w:bookmarkStart w:id="0" w:name="_GoBack"/>
      <w:bookmarkEnd w:id="0"/>
    </w:p>
    <w:p w14:paraId="1BFDE0AD" w14:textId="77777777" w:rsidR="00000000" w:rsidRDefault="00D87EEE">
      <w:pPr>
        <w:pStyle w:val="ConsPlusTitle"/>
        <w:jc w:val="center"/>
      </w:pPr>
      <w:r>
        <w:t>САНКТ-ПЕТЕРБУРГСКИЙ ГОРОДСКОЙ СУД</w:t>
      </w:r>
    </w:p>
    <w:p w14:paraId="75A115FA" w14:textId="77777777" w:rsidR="00000000" w:rsidRDefault="00D87EEE">
      <w:pPr>
        <w:pStyle w:val="ConsPlusTitle"/>
        <w:jc w:val="center"/>
      </w:pPr>
    </w:p>
    <w:p w14:paraId="3FD4FC73" w14:textId="77777777" w:rsidR="00000000" w:rsidRDefault="00D87EEE">
      <w:pPr>
        <w:pStyle w:val="ConsPlusTitle"/>
        <w:jc w:val="center"/>
      </w:pPr>
      <w:r>
        <w:t>КАССАЦИОННОЕ ОПРЕДЕЛЕНИЕ</w:t>
      </w:r>
    </w:p>
    <w:p w14:paraId="68E59F84" w14:textId="77777777" w:rsidR="00000000" w:rsidRDefault="00D87EEE">
      <w:pPr>
        <w:pStyle w:val="ConsPlusTitle"/>
        <w:jc w:val="center"/>
      </w:pPr>
      <w:r>
        <w:t>от 25 января 2012 г. N 33-815</w:t>
      </w:r>
    </w:p>
    <w:p w14:paraId="4C257FB1" w14:textId="77777777" w:rsidR="00000000" w:rsidRDefault="00D87EEE">
      <w:pPr>
        <w:pStyle w:val="ConsPlusNormal"/>
        <w:ind w:firstLine="540"/>
        <w:jc w:val="both"/>
      </w:pPr>
    </w:p>
    <w:p w14:paraId="55A082FD" w14:textId="77777777" w:rsidR="00000000" w:rsidRDefault="00D87EEE">
      <w:pPr>
        <w:pStyle w:val="ConsPlusNormal"/>
      </w:pPr>
      <w:r>
        <w:t>Судья: Корчагина Н.И.</w:t>
      </w:r>
    </w:p>
    <w:p w14:paraId="09CE0E03" w14:textId="77777777" w:rsidR="00000000" w:rsidRDefault="00D87EEE">
      <w:pPr>
        <w:pStyle w:val="ConsPlusNormal"/>
      </w:pPr>
    </w:p>
    <w:p w14:paraId="40FC445C" w14:textId="77777777" w:rsidR="00000000" w:rsidRDefault="00D87EEE">
      <w:pPr>
        <w:pStyle w:val="ConsPlusNormal"/>
        <w:ind w:firstLine="540"/>
        <w:jc w:val="both"/>
      </w:pPr>
      <w:r>
        <w:t>Судебная коллегия по гражданским делам Санкт-Петербургского городского суда в составе</w:t>
      </w:r>
    </w:p>
    <w:p w14:paraId="28D74AE6" w14:textId="77777777" w:rsidR="00000000" w:rsidRDefault="00D87EEE">
      <w:pPr>
        <w:pStyle w:val="ConsPlusNormal"/>
        <w:spacing w:before="240"/>
        <w:ind w:firstLine="540"/>
        <w:jc w:val="both"/>
      </w:pPr>
      <w:r>
        <w:t>председательствующего Вашкиной Л.И.</w:t>
      </w:r>
    </w:p>
    <w:p w14:paraId="66612C59" w14:textId="77777777" w:rsidR="00000000" w:rsidRDefault="00D87EEE">
      <w:pPr>
        <w:pStyle w:val="ConsPlusNormal"/>
        <w:spacing w:before="240"/>
        <w:ind w:firstLine="540"/>
        <w:jc w:val="both"/>
      </w:pPr>
      <w:r>
        <w:t>судей Смышляевой И.Ю., Белисовой О.В.</w:t>
      </w:r>
    </w:p>
    <w:p w14:paraId="38EF4785" w14:textId="77777777" w:rsidR="00000000" w:rsidRDefault="00D87EEE">
      <w:pPr>
        <w:pStyle w:val="ConsPlusNormal"/>
        <w:spacing w:before="240"/>
        <w:ind w:firstLine="540"/>
        <w:jc w:val="both"/>
      </w:pPr>
      <w:r>
        <w:t>с участием прокурора Костиной Т.В.</w:t>
      </w:r>
    </w:p>
    <w:p w14:paraId="4E979674" w14:textId="77777777" w:rsidR="00000000" w:rsidRDefault="00D87EEE">
      <w:pPr>
        <w:pStyle w:val="ConsPlusNormal"/>
        <w:spacing w:before="240"/>
        <w:ind w:firstLine="540"/>
        <w:jc w:val="both"/>
      </w:pPr>
      <w:r>
        <w:t>при секретаре С.</w:t>
      </w:r>
    </w:p>
    <w:p w14:paraId="2873B184" w14:textId="77777777" w:rsidR="00000000" w:rsidRDefault="00D87EEE">
      <w:pPr>
        <w:pStyle w:val="ConsPlusNormal"/>
        <w:spacing w:before="240"/>
        <w:ind w:firstLine="540"/>
        <w:jc w:val="both"/>
      </w:pPr>
      <w:r>
        <w:t>рассмотрела в судебно</w:t>
      </w:r>
      <w:r>
        <w:t>м заседании дело N 2-2630/2011 по кассационному представлению и кассационной жалобе &lt;Юр.лицо&gt; на решение Ленинского районного суда Санкт-Петербурга от 10 ноября 2011 года по делу по иску К.С.В. к &lt;Юр.лицо&gt; о восстановлении на работе, взыскании оплаты вынуж</w:t>
      </w:r>
      <w:r>
        <w:t>денного прогула, морального вреда, судебных расходов.</w:t>
      </w:r>
    </w:p>
    <w:p w14:paraId="796DD277" w14:textId="77777777" w:rsidR="00000000" w:rsidRDefault="00D87EEE">
      <w:pPr>
        <w:pStyle w:val="ConsPlusNormal"/>
        <w:spacing w:before="240"/>
        <w:ind w:firstLine="540"/>
        <w:jc w:val="both"/>
      </w:pPr>
      <w:r>
        <w:t xml:space="preserve">Дело рассмотрено судебной коллегией в кассационном порядке по правилам </w:t>
      </w:r>
      <w:hyperlink r:id="rId6" w:history="1">
        <w:r>
          <w:rPr>
            <w:color w:val="0000FF"/>
          </w:rPr>
          <w:t>главы 40</w:t>
        </w:r>
      </w:hyperlink>
      <w:r>
        <w:t xml:space="preserve"> Гражданского</w:t>
      </w:r>
      <w:r>
        <w:t xml:space="preserve"> процессуального кодекса Российской Федерации (в редакции, действовавшей до 01.01.2012 г.), на основании </w:t>
      </w:r>
      <w:hyperlink r:id="rId7" w:history="1">
        <w:r>
          <w:rPr>
            <w:color w:val="0000FF"/>
          </w:rPr>
          <w:t>ст. 2</w:t>
        </w:r>
      </w:hyperlink>
      <w:r>
        <w:t xml:space="preserve"> Федерального закона от 09.12.2010 г</w:t>
      </w:r>
      <w:r>
        <w:t>. N 353-ФЗ "О внесении изменений в Гражданский процессуальный кодекс Российской Федерации".</w:t>
      </w:r>
    </w:p>
    <w:p w14:paraId="0530244F" w14:textId="77777777" w:rsidR="00000000" w:rsidRDefault="00D87EEE">
      <w:pPr>
        <w:pStyle w:val="ConsPlusNormal"/>
        <w:spacing w:before="240"/>
        <w:ind w:firstLine="540"/>
        <w:jc w:val="both"/>
      </w:pPr>
      <w:r>
        <w:t>Заслушав доклад судьи Вашкиной Л.И., мнение прокурора Костиной Т.В., представителя ответчика - З.,</w:t>
      </w:r>
    </w:p>
    <w:p w14:paraId="22ED8E98" w14:textId="77777777" w:rsidR="00000000" w:rsidRDefault="00D87EEE">
      <w:pPr>
        <w:pStyle w:val="ConsPlusNormal"/>
        <w:spacing w:before="240"/>
        <w:ind w:firstLine="540"/>
        <w:jc w:val="both"/>
      </w:pPr>
      <w:r>
        <w:t>Судебная коллегия по гражданским делам Санкт-Петербургского город</w:t>
      </w:r>
      <w:r>
        <w:t>ского суда</w:t>
      </w:r>
    </w:p>
    <w:p w14:paraId="0E8410EC" w14:textId="77777777" w:rsidR="00000000" w:rsidRDefault="00D87EEE">
      <w:pPr>
        <w:pStyle w:val="ConsPlusNormal"/>
        <w:jc w:val="center"/>
      </w:pPr>
    </w:p>
    <w:p w14:paraId="7B89EDF2" w14:textId="77777777" w:rsidR="00000000" w:rsidRDefault="00D87EEE">
      <w:pPr>
        <w:pStyle w:val="ConsPlusNormal"/>
        <w:jc w:val="center"/>
      </w:pPr>
      <w:r>
        <w:t>установила:</w:t>
      </w:r>
    </w:p>
    <w:p w14:paraId="757A504D" w14:textId="77777777" w:rsidR="00000000" w:rsidRDefault="00D87EEE">
      <w:pPr>
        <w:pStyle w:val="ConsPlusNormal"/>
        <w:jc w:val="center"/>
      </w:pPr>
    </w:p>
    <w:p w14:paraId="70678FAF" w14:textId="77777777" w:rsidR="00000000" w:rsidRDefault="00D87EEE">
      <w:pPr>
        <w:pStyle w:val="ConsPlusNormal"/>
        <w:ind w:firstLine="540"/>
        <w:jc w:val="both"/>
      </w:pPr>
      <w:r>
        <w:t>Истица обратилась в суд с указанным иском к ответчику, ссылаясь на то, что работала у ответчика с 26 марта 2009 года &lt;Наименование&gt; в &lt;Город&gt;, с 01 марта 2010 года она была переведена на должность территориального менеджера. 15.08.</w:t>
      </w:r>
      <w:r>
        <w:t>11 г. истица получила электронное письмо, в котором сообщалось, что она уволена. 16.08.11 г. по почте получила акт об отсутствии на рабочем месте с 08.08.11 г. хотя она 08.08.11 г. выполняла трудовые обязанности. 16.08.11 г. была выдана трудовая книжка с з</w:t>
      </w:r>
      <w:r>
        <w:t xml:space="preserve">аписью об увольнении за неоднократное неисполнение без уважительных причин трудовых обязанностей и копии приказов от 08.07.11 г. о наложении дисциплинарных взысканий. Истица считает основание увольнения не соответствующим указанной статье Трудового </w:t>
      </w:r>
      <w:hyperlink r:id="rId8" w:history="1">
        <w:r>
          <w:rPr>
            <w:color w:val="0000FF"/>
          </w:rPr>
          <w:t>кодекса</w:t>
        </w:r>
      </w:hyperlink>
      <w:r>
        <w:t xml:space="preserve"> Российской Федерации, также она считает, что порядок увольнения не был соблюден, приказ о применении дисциплинарного взыскания не объявлялся, не определено рабочее ме</w:t>
      </w:r>
      <w:r>
        <w:t xml:space="preserve">сто, не была ознакомлена с трудовыми обязанностями. Уточнив требования, истица просила взыскать с ответчика оплату времени вынужденного прогула в размере &lt;...&gt; рублей исходя из средней заработной платы &lt;...&gt; рублей, компенсировать расходы на </w:t>
      </w:r>
      <w:r>
        <w:lastRenderedPageBreak/>
        <w:t>проезд в разме</w:t>
      </w:r>
      <w:r>
        <w:t>ре &lt;...&gt; рублей в судебное заседание 03.11.11 г. и &lt;...&gt; руб. в судебное заседание 10.11.11 г., пребывание к гостинице &lt;...&gt; рублей, компенсацию морального вреда в размере &lt;...&gt; рублей.</w:t>
      </w:r>
    </w:p>
    <w:p w14:paraId="50001433" w14:textId="77777777" w:rsidR="00000000" w:rsidRDefault="00D87EEE">
      <w:pPr>
        <w:pStyle w:val="ConsPlusNormal"/>
        <w:spacing w:before="240"/>
        <w:ind w:firstLine="540"/>
        <w:jc w:val="both"/>
      </w:pPr>
      <w:r>
        <w:t>Решением Ленинского районного суда Санкт-Петербурга от 10.11.11 г. иск</w:t>
      </w:r>
      <w:r>
        <w:t xml:space="preserve">овые требования удовлетворены. К.С.В. восстановлена в должности территориального менеджера &lt;Юр.лицо&gt; с 08.08.11 г. Из средств организации ответчика в пользу истицы взыскано &lt;...&gt; рублей - оплата вынужденного прогула, &lt;...&gt; рублей - в возмещение морального </w:t>
      </w:r>
      <w:r>
        <w:t>вреда, &lt;...&gt; - судебные расходы. В остальной части исковых требований отказано. Из средств организации ответчика также взыскана госпошлина в доход государства.</w:t>
      </w:r>
    </w:p>
    <w:p w14:paraId="2E13CA76" w14:textId="77777777" w:rsidR="00000000" w:rsidRDefault="00D87EEE">
      <w:pPr>
        <w:pStyle w:val="ConsPlusNormal"/>
        <w:spacing w:before="240"/>
        <w:ind w:firstLine="540"/>
        <w:jc w:val="both"/>
      </w:pPr>
      <w:r>
        <w:t>В кассационном представлении прокурор просит решение суда изменить в части восстановления истицы</w:t>
      </w:r>
      <w:r>
        <w:t xml:space="preserve"> на работе, указав, что истица подлежит восстановлению на работе в должности &lt;Наименование&gt; по &lt;Город&gt; N &lt;...&gt; категории с 09.08.11 г. В части взыскания в пользу истицы заработной платы за время вынужденного прогула прокурор просит решение суда отменить, в</w:t>
      </w:r>
      <w:r>
        <w:t xml:space="preserve"> отмененной части направить дело на новое рассмотрение.</w:t>
      </w:r>
    </w:p>
    <w:p w14:paraId="484AD3DA" w14:textId="77777777" w:rsidR="00000000" w:rsidRDefault="00D87EEE">
      <w:pPr>
        <w:pStyle w:val="ConsPlusNormal"/>
        <w:spacing w:before="240"/>
        <w:ind w:firstLine="540"/>
        <w:jc w:val="both"/>
      </w:pPr>
      <w:r>
        <w:t>В кассационной жалобе ответчик в лице представителя по доверенности просит решение суда отменить, ссылаясь на его неправильность.</w:t>
      </w:r>
    </w:p>
    <w:p w14:paraId="79AE3ADE" w14:textId="77777777" w:rsidR="00000000" w:rsidRDefault="00D87EEE">
      <w:pPr>
        <w:pStyle w:val="ConsPlusNormal"/>
        <w:spacing w:before="240"/>
        <w:ind w:firstLine="540"/>
        <w:jc w:val="both"/>
      </w:pPr>
      <w:r>
        <w:t>Прокурор поддержал кассационное представление и возражал против кассац</w:t>
      </w:r>
      <w:r>
        <w:t>ионной жалобы, представитель ответчика поддержал кассационную жалобу и возражал против кассационного представления.</w:t>
      </w:r>
    </w:p>
    <w:p w14:paraId="2C154D56" w14:textId="77777777" w:rsidR="00000000" w:rsidRDefault="00D87EEE">
      <w:pPr>
        <w:pStyle w:val="ConsPlusNormal"/>
        <w:spacing w:before="240"/>
        <w:ind w:firstLine="540"/>
        <w:jc w:val="both"/>
      </w:pPr>
      <w:r>
        <w:t>Истица просила рассмотреть дело в ее отсутствие и оставить решение суда без изменения.</w:t>
      </w:r>
    </w:p>
    <w:p w14:paraId="4844AB4B" w14:textId="77777777" w:rsidR="00000000" w:rsidRDefault="00D87EEE">
      <w:pPr>
        <w:pStyle w:val="ConsPlusNormal"/>
        <w:spacing w:before="240"/>
        <w:ind w:firstLine="540"/>
        <w:jc w:val="both"/>
      </w:pPr>
      <w:r>
        <w:t>Проверив материалы дела, обсудив доводы жалобы и пред</w:t>
      </w:r>
      <w:r>
        <w:t>ставления, судебная коллегия приходит к следующему.</w:t>
      </w:r>
    </w:p>
    <w:p w14:paraId="0D6C27ED" w14:textId="77777777" w:rsidR="00000000" w:rsidRDefault="00D87EEE">
      <w:pPr>
        <w:pStyle w:val="ConsPlusNormal"/>
        <w:spacing w:before="240"/>
        <w:ind w:firstLine="540"/>
        <w:jc w:val="both"/>
      </w:pPr>
      <w:r>
        <w:t>Судом установлено, что стороны состояли в трудовых правоотношениях, 26.03.2009 г. между ними был заключен трудовой договор, в соответствии с которым работник был принят на должность &lt;Наименование&gt; по &lt;Гор</w:t>
      </w:r>
      <w:r>
        <w:t>од&gt;.</w:t>
      </w:r>
    </w:p>
    <w:p w14:paraId="0944741C" w14:textId="77777777" w:rsidR="00000000" w:rsidRDefault="00D87EEE">
      <w:pPr>
        <w:pStyle w:val="ConsPlusNormal"/>
        <w:spacing w:before="240"/>
        <w:ind w:firstLine="540"/>
        <w:jc w:val="both"/>
      </w:pPr>
      <w:r>
        <w:t>01.03.2010 г. истица была переведена на должность &lt;Наименование&gt; по &lt;Город&gt; N &lt;...&gt; категории.</w:t>
      </w:r>
    </w:p>
    <w:p w14:paraId="222714D0" w14:textId="77777777" w:rsidR="00000000" w:rsidRDefault="00D87EEE">
      <w:pPr>
        <w:pStyle w:val="ConsPlusNormal"/>
        <w:spacing w:before="240"/>
        <w:ind w:firstLine="540"/>
        <w:jc w:val="both"/>
      </w:pPr>
      <w:r>
        <w:t>Приказом директора &lt;Юр.лицо&gt; от 08.07.2011 г. N &lt;...&gt; истице объявлен выговор за ненадлежащее исполнение по ее вине возложенных на нее трудовых обязанностей</w:t>
      </w:r>
      <w:r>
        <w:t xml:space="preserve"> 15.03.2011 г. в соответствии с </w:t>
      </w:r>
      <w:hyperlink r:id="rId9" w:history="1">
        <w:r>
          <w:rPr>
            <w:color w:val="0000FF"/>
          </w:rPr>
          <w:t>п. 2 ст. 192</w:t>
        </w:r>
      </w:hyperlink>
      <w:r>
        <w:t xml:space="preserve"> Трудового кодекса Российской Федерации. Основанием к изданию приказа послужили: служебная записка &lt;На</w:t>
      </w:r>
      <w:r>
        <w:t>именование&gt; по &lt;Город&gt; К.Т.В. от 01.07.2011 г., объяснительная &lt;Наименование&gt; по &lt;Город&gt; N &lt;...&gt; категории К.С.В. от 08.07.2011 г., докладная записка &lt;Наименование&gt; по &lt;Город&gt; К.Т.В. от 08.07.2011 г.</w:t>
      </w:r>
    </w:p>
    <w:p w14:paraId="505643B5" w14:textId="77777777" w:rsidR="00000000" w:rsidRDefault="00D87EEE">
      <w:pPr>
        <w:pStyle w:val="ConsPlusNormal"/>
        <w:spacing w:before="240"/>
        <w:ind w:firstLine="540"/>
        <w:jc w:val="both"/>
      </w:pPr>
      <w:r>
        <w:t>Приказом директора &lt;Юр.лицо&gt; от 08.07.2011 г. N &lt;...&gt; ис</w:t>
      </w:r>
      <w:r>
        <w:t xml:space="preserve">тице объявлен выговор за ненадлежащее исполнение по ее вине возложенных на нее трудовых обязанностей 19.05.2011 г. в соответствии с </w:t>
      </w:r>
      <w:hyperlink r:id="rId10" w:history="1">
        <w:r>
          <w:rPr>
            <w:color w:val="0000FF"/>
          </w:rPr>
          <w:t>п. 2 ст. 192</w:t>
        </w:r>
      </w:hyperlink>
      <w:r>
        <w:t xml:space="preserve"> Т</w:t>
      </w:r>
      <w:r>
        <w:t xml:space="preserve">рудового кодекса Российской Федерации. Основанием к изданию приказа послужили: служебная записка регионального менеджера по &lt;Город&gt; К.Т.В. от 01.07.2011 г., объяснительная &lt;Наименование&gt; по &lt;Город&gt; N &lt;...&gt; категории К.С.В. от 08.07.2011 г., </w:t>
      </w:r>
      <w:r>
        <w:lastRenderedPageBreak/>
        <w:t>докладная запис</w:t>
      </w:r>
      <w:r>
        <w:t>ка &lt;Наименование&gt; по &lt;Город&gt; К.Т.В. от 08.07.2011 г.</w:t>
      </w:r>
    </w:p>
    <w:p w14:paraId="18704FEC" w14:textId="77777777" w:rsidR="00000000" w:rsidRDefault="00D87EEE">
      <w:pPr>
        <w:pStyle w:val="ConsPlusNormal"/>
        <w:spacing w:before="240"/>
        <w:ind w:firstLine="540"/>
        <w:jc w:val="both"/>
      </w:pPr>
      <w:r>
        <w:t xml:space="preserve">Приказом директора &lt;Юр.лицо&gt; от 08.08.2011 г. N &lt;...&gt; истица уволена 08.08.2011 г. за неоднократное неисполнение трудовых обязанностей по </w:t>
      </w:r>
      <w:hyperlink r:id="rId11" w:history="1">
        <w:r>
          <w:rPr>
            <w:color w:val="0000FF"/>
          </w:rPr>
          <w:t>п. 5 ч. 1 с</w:t>
        </w:r>
        <w:r>
          <w:rPr>
            <w:color w:val="0000FF"/>
          </w:rPr>
          <w:t>т. 81</w:t>
        </w:r>
      </w:hyperlink>
      <w:r>
        <w:t xml:space="preserve"> Трудового кодекса Российской Федерации. Основанием к изданию приказа послужили: служебная записка &lt;Наименование&gt; по &lt;Город&gt; К.Т.В. от 01.07.2011 г., объяснительная &lt;Наименование&gt; по &lt;Город&gt; N &lt;...&gt; категории К.С.В. от 08.07.2011 г., докладная запи</w:t>
      </w:r>
      <w:r>
        <w:t>ска &lt;Наименование&gt; по &lt;Город&gt; К.Т.В. от 08.07.2011 г.</w:t>
      </w:r>
    </w:p>
    <w:p w14:paraId="27B6CA0E" w14:textId="77777777" w:rsidR="00000000" w:rsidRDefault="00D87EEE">
      <w:pPr>
        <w:pStyle w:val="ConsPlusNormal"/>
        <w:spacing w:before="240"/>
        <w:ind w:firstLine="540"/>
        <w:jc w:val="both"/>
      </w:pPr>
      <w:r>
        <w:t>С приказом о прекращении трудового договора истица ознакомлена 16.08.2011 г., 18.08.2011 г. истице направлена телеграмма о необходимости получения трудовой книжки.</w:t>
      </w:r>
    </w:p>
    <w:p w14:paraId="2A725334" w14:textId="77777777" w:rsidR="00000000" w:rsidRDefault="00D87EEE">
      <w:pPr>
        <w:pStyle w:val="ConsPlusNormal"/>
        <w:spacing w:before="240"/>
        <w:ind w:firstLine="540"/>
        <w:jc w:val="both"/>
      </w:pPr>
      <w:r>
        <w:t>Истица полагала увольнение незаконным,</w:t>
      </w:r>
      <w:r>
        <w:t xml:space="preserve"> обратилась в суд с настоящим иском с пропуском предусмотренного </w:t>
      </w:r>
      <w:hyperlink r:id="rId12" w:history="1">
        <w:r>
          <w:rPr>
            <w:color w:val="0000FF"/>
          </w:rPr>
          <w:t>ст. 392</w:t>
        </w:r>
      </w:hyperlink>
      <w:r>
        <w:t xml:space="preserve"> Трудового кодекса Российской Федерации срока. Однако суд первой инстанции</w:t>
      </w:r>
      <w:r>
        <w:t xml:space="preserve"> пришел к выводу о пропуске истицей указанного срока по уважительной причине, в связи с чем восстановил его. Указанный вывод суда соответствует обстоятельствам дела, требованиям </w:t>
      </w:r>
      <w:hyperlink r:id="rId13" w:history="1">
        <w:r>
          <w:rPr>
            <w:color w:val="0000FF"/>
          </w:rPr>
          <w:t>ст. 205</w:t>
        </w:r>
      </w:hyperlink>
      <w:r>
        <w:t xml:space="preserve"> Гражданского кодекса Российской Федерации. Суд обоснованно учел, что изначально истица в установленный законом срок обратилась в суд, однако обращение имело место с нарушением правил подсудности, судом учтены сроки в</w:t>
      </w:r>
      <w:r>
        <w:t>озврата истице поданного с нарушением правил подсудности иска определением суда и сроки его получения истицей, сроки повторного обращения в суд с соблюдением правил подсудности, а также судом учтено, что непосредственно после получения возвращенного поданн</w:t>
      </w:r>
      <w:r>
        <w:t>ого с нарушением правил подсудности иска истица не могла реализовать свое право на защиту трудовых прав по состоянию здоровья и необходимостью ухода за малолетней дочерью. Указанные обстоятельства получили правильную оценку суда.</w:t>
      </w:r>
    </w:p>
    <w:p w14:paraId="7EEEBCBE" w14:textId="77777777" w:rsidR="00000000" w:rsidRDefault="00D87EEE">
      <w:pPr>
        <w:pStyle w:val="ConsPlusNormal"/>
        <w:spacing w:before="240"/>
        <w:ind w:firstLine="540"/>
        <w:jc w:val="both"/>
      </w:pPr>
      <w:r>
        <w:t>При таком положении доводы</w:t>
      </w:r>
      <w:r>
        <w:t xml:space="preserve"> ответчика в суде первой инстанции и в кассационной жалобе о пропуске истицей срока для обращения в суд и отсутствии оснований для его восстановления, являются необоснованными.</w:t>
      </w:r>
    </w:p>
    <w:p w14:paraId="27CBB079" w14:textId="77777777" w:rsidR="00000000" w:rsidRDefault="00D87EEE">
      <w:pPr>
        <w:pStyle w:val="ConsPlusNormal"/>
        <w:spacing w:before="240"/>
        <w:ind w:firstLine="540"/>
        <w:jc w:val="both"/>
      </w:pPr>
      <w:r>
        <w:t>Рассматривая настоящий спор, суд первой инстанции пришел к выводу о нарушении о</w:t>
      </w:r>
      <w:r>
        <w:t>тветчиком процедуры наложения дисциплинарных взысканий, и в частности процедуры увольнения, исходил из того, что увольнение истицы произведено ответчиком за нарушение, выразившееся в отсутствии истицы 08.08.2011 г. на рабочем месте, объяснения по указанном</w:t>
      </w:r>
      <w:r>
        <w:t>у нарушению от истицы ответчиком не получены, акт об отказе от дачи объяснений не составлен, увольнение произведено в тот же день.</w:t>
      </w:r>
    </w:p>
    <w:p w14:paraId="4C3DD7B7" w14:textId="77777777" w:rsidR="00000000" w:rsidRDefault="00D87EEE">
      <w:pPr>
        <w:pStyle w:val="ConsPlusNormal"/>
        <w:spacing w:before="240"/>
        <w:ind w:firstLine="540"/>
        <w:jc w:val="both"/>
      </w:pPr>
      <w:r>
        <w:t>В кассационной жалобе ответчик ссылается на то, что истицей было допущено три нарушения: 15.03.2011 г., 19.05.2011 г., 22.06.</w:t>
      </w:r>
      <w:r>
        <w:t xml:space="preserve">2011 г., по двум первым нарушениям истице объявлены выговоры приказами от 08.07.2011 г. N &lt;...&gt; и N &lt;...&gt;, за третье нарушение к истице применено дисциплинарное взыскание в виде увольнения приказом от 08.07.2011 г. по </w:t>
      </w:r>
      <w:hyperlink r:id="rId14" w:history="1">
        <w:r>
          <w:rPr>
            <w:color w:val="0000FF"/>
          </w:rPr>
          <w:t>п. 5 ч. 1 ст. 81</w:t>
        </w:r>
      </w:hyperlink>
      <w:r>
        <w:t xml:space="preserve"> Трудового кодекса Российской Федерации.</w:t>
      </w:r>
    </w:p>
    <w:p w14:paraId="7B896570" w14:textId="77777777" w:rsidR="00000000" w:rsidRDefault="00D87EEE">
      <w:pPr>
        <w:pStyle w:val="ConsPlusNormal"/>
        <w:spacing w:before="240"/>
        <w:ind w:firstLine="540"/>
        <w:jc w:val="both"/>
      </w:pPr>
      <w:r>
        <w:t>В приказе от 08.08.2011 г. N &lt;...&gt; об увольнении истицы не указано, в чем выразилось нарушение, за которое к ней было применено</w:t>
      </w:r>
      <w:r>
        <w:t xml:space="preserve"> дисциплинарное взыскание. Однако согласно доводам ответчика и документам, послужившим основанием для издания приказа, а также с учетом предыдущих приказов от 08.07.2011 г. N &lt;...&gt; и N &lt;...&gt;, основанием для издания которых явились те же документы, что и дл</w:t>
      </w:r>
      <w:r>
        <w:t xml:space="preserve">я приказа от 08.07.2011 г. N &lt;...&gt;, увольнение имело место за </w:t>
      </w:r>
      <w:r>
        <w:lastRenderedPageBreak/>
        <w:t>нарушение от 22.06.2011 г.</w:t>
      </w:r>
    </w:p>
    <w:p w14:paraId="61057159" w14:textId="77777777" w:rsidR="00000000" w:rsidRDefault="00D87EEE">
      <w:pPr>
        <w:pStyle w:val="ConsPlusNormal"/>
        <w:spacing w:before="240"/>
        <w:ind w:firstLine="540"/>
        <w:jc w:val="both"/>
      </w:pPr>
      <w:r>
        <w:t>Об указанном нарушении от 22.06.2011 г., как и о нарушениях от 15.03.2011 г., 19.05.2011 г., за которые к истице было применено дисциплинарное взыскание приказами от 0</w:t>
      </w:r>
      <w:r>
        <w:t>8.07.2011 г. N &lt;...&gt; и N &lt;...&gt;, и, таким образом, о наличии оснований для привлечения истицы к дисциплинарной ответственности по всем трем случаям ответчик узнал одновременно из одних и тех же документов, перечисленных в качестве оснований к изданию всех т</w:t>
      </w:r>
      <w:r>
        <w:t>рех приказов.</w:t>
      </w:r>
    </w:p>
    <w:p w14:paraId="28DA4052" w14:textId="77777777" w:rsidR="00000000" w:rsidRDefault="00D87EEE">
      <w:pPr>
        <w:pStyle w:val="ConsPlusNormal"/>
        <w:spacing w:before="240"/>
        <w:ind w:firstLine="540"/>
        <w:jc w:val="both"/>
      </w:pPr>
      <w:r>
        <w:t xml:space="preserve">По </w:t>
      </w:r>
      <w:hyperlink r:id="rId15" w:history="1">
        <w:r>
          <w:rPr>
            <w:color w:val="0000FF"/>
          </w:rPr>
          <w:t>пункту 5 части первой статьи 81</w:t>
        </w:r>
      </w:hyperlink>
      <w:r>
        <w:t xml:space="preserve"> Трудового кодекса Российской Федерации за неоднократное неисполнение без уважительных причин трудовых обязанностей работодатель вправе расторгнуть трудовой договор при условии, что к работнику ранее было применено дисциплинарное взыскание и на момент повт</w:t>
      </w:r>
      <w:r>
        <w:t xml:space="preserve">орного неисполнения им без уважительных причин трудовых обязанностей оно не снято и не погашено. Применение к работнику нового дисциплинарного взыскания, в том числе и увольнение по </w:t>
      </w:r>
      <w:hyperlink r:id="rId16" w:history="1">
        <w:r>
          <w:rPr>
            <w:color w:val="0000FF"/>
          </w:rPr>
          <w:t>пункту 5 части первой статьи 81</w:t>
        </w:r>
      </w:hyperlink>
      <w:r>
        <w:t xml:space="preserve"> Трудового кодекса Российской Федерации, допустимо также, если неисполнение или ненадлежащее исполнение по вине работника возложенных на него трудовых обязанностей продолжалось, несмотря на</w:t>
      </w:r>
      <w:r>
        <w:t xml:space="preserve"> наложение дисциплинарного взыскания.</w:t>
      </w:r>
    </w:p>
    <w:p w14:paraId="57E24D39" w14:textId="77777777" w:rsidR="00000000" w:rsidRDefault="00D87EEE">
      <w:pPr>
        <w:pStyle w:val="ConsPlusNormal"/>
        <w:spacing w:before="240"/>
        <w:ind w:firstLine="540"/>
        <w:jc w:val="both"/>
      </w:pPr>
      <w:r>
        <w:t xml:space="preserve">В настоящем случае увольнение истицы приказом от 08.08.2011 г. последовало за нарушение, имевшее место на момент издания приказов от 08.07.2011 г. N &lt;...&gt; и N &lt;...&gt;, а направление истице всех трех приказов имело место </w:t>
      </w:r>
      <w:r>
        <w:t>только 08.08.2011 г., в связи с чем нельзя говорить о повторном нарушении истицей трудовых обязанностей после применения к ней дисциплинарных взысканий приказами от 08.07.2011 г. N &lt;...&gt; и N &lt;...&gt; или о том, что неисполнение или ненадлежащее исполнение ист</w:t>
      </w:r>
      <w:r>
        <w:t>ицей трудовых обязанностей продолжалось, несмотря на наложение дисциплинарного взыскания.</w:t>
      </w:r>
    </w:p>
    <w:p w14:paraId="1FB96FD5" w14:textId="77777777" w:rsidR="00000000" w:rsidRDefault="00D87EEE">
      <w:pPr>
        <w:pStyle w:val="ConsPlusNormal"/>
        <w:spacing w:before="240"/>
        <w:ind w:firstLine="540"/>
        <w:jc w:val="both"/>
      </w:pPr>
      <w:r>
        <w:t xml:space="preserve">При таком положении увольнение истицы приказом от 08.08.2011 г. по основаниям </w:t>
      </w:r>
      <w:hyperlink r:id="rId17" w:history="1">
        <w:r>
          <w:rPr>
            <w:color w:val="0000FF"/>
          </w:rPr>
          <w:t>пункта 5 части первой статьи 81</w:t>
        </w:r>
      </w:hyperlink>
      <w:r>
        <w:t xml:space="preserve"> Трудового кодекса Российской Федерации указанной </w:t>
      </w:r>
      <w:hyperlink r:id="rId18" w:history="1">
        <w:r>
          <w:rPr>
            <w:color w:val="0000FF"/>
          </w:rPr>
          <w:t>норме</w:t>
        </w:r>
      </w:hyperlink>
      <w:r>
        <w:t xml:space="preserve"> Трудового кодекса Российской Федераци</w:t>
      </w:r>
      <w:r>
        <w:t>и не соответствует, и не может быть признано законным.</w:t>
      </w:r>
    </w:p>
    <w:p w14:paraId="2803F5FA" w14:textId="77777777" w:rsidR="00000000" w:rsidRDefault="00D87EEE">
      <w:pPr>
        <w:pStyle w:val="ConsPlusNormal"/>
        <w:spacing w:before="240"/>
        <w:ind w:firstLine="540"/>
        <w:jc w:val="both"/>
      </w:pPr>
      <w:r>
        <w:t xml:space="preserve">Кроме того, судом установлено и материалами дела (медицинскими справками от 08.09.2011 г. и от 28.10.2011 г.) подтверждено, что на момент увольнения истица была беременной, тогда как </w:t>
      </w:r>
      <w:hyperlink r:id="rId19" w:history="1">
        <w:r>
          <w:rPr>
            <w:color w:val="0000FF"/>
          </w:rPr>
          <w:t>ст. 261</w:t>
        </w:r>
      </w:hyperlink>
      <w:r>
        <w:t xml:space="preserve"> Трудового кодекса Российской Федерации расторжение трудового договора по инициативе работодателя с беременными женщинами не допускается, за исключением случае</w:t>
      </w:r>
      <w:r>
        <w:t>в ликвидации организации, что к настоящему случаю увольнения не относится.</w:t>
      </w:r>
    </w:p>
    <w:p w14:paraId="3B00491E" w14:textId="77777777" w:rsidR="00000000" w:rsidRDefault="00D87EEE">
      <w:pPr>
        <w:pStyle w:val="ConsPlusNormal"/>
        <w:spacing w:before="240"/>
        <w:ind w:firstLine="540"/>
        <w:jc w:val="both"/>
      </w:pPr>
      <w:r>
        <w:t>Не имеет значения, знала ли сама истица на момент увольнения о том, что она являлась беременной, и знал ли об этом работодатель, увольняя истицу, поскольку закон (</w:t>
      </w:r>
      <w:hyperlink r:id="rId20" w:history="1">
        <w:r>
          <w:rPr>
            <w:color w:val="0000FF"/>
          </w:rPr>
          <w:t>ст. 261</w:t>
        </w:r>
      </w:hyperlink>
      <w:r>
        <w:t xml:space="preserve"> Трудового кодекса Российской Федерации) связывает запрет на увольнение с самим фактом состояния беременности, и указанный факт на момент увольнения подтвержде</w:t>
      </w:r>
      <w:r>
        <w:t>н материалами дела. Злоупотребления правами со стороны истицы при этом не усматривается, а довод кассационной жалобы ответчика о наличии такого злоупотребления, о сокрытии истицей сведений о беременности голословен.</w:t>
      </w:r>
    </w:p>
    <w:p w14:paraId="1501E0D0" w14:textId="77777777" w:rsidR="00000000" w:rsidRDefault="00D87EEE">
      <w:pPr>
        <w:pStyle w:val="ConsPlusNormal"/>
        <w:spacing w:before="240"/>
        <w:ind w:firstLine="540"/>
        <w:jc w:val="both"/>
      </w:pPr>
      <w:r>
        <w:t xml:space="preserve">Таким образом, суд пришел к правильному </w:t>
      </w:r>
      <w:r>
        <w:t xml:space="preserve">выводу о том, что увольнение истицы противоречило требованиям </w:t>
      </w:r>
      <w:hyperlink r:id="rId21" w:history="1">
        <w:r>
          <w:rPr>
            <w:color w:val="0000FF"/>
          </w:rPr>
          <w:t>ст. 261</w:t>
        </w:r>
      </w:hyperlink>
      <w:r>
        <w:t xml:space="preserve"> Трудового кодекса Российской Федерации.</w:t>
      </w:r>
    </w:p>
    <w:p w14:paraId="041A4809" w14:textId="77777777" w:rsidR="00000000" w:rsidRDefault="00D87EEE">
      <w:pPr>
        <w:pStyle w:val="ConsPlusNormal"/>
        <w:spacing w:before="240"/>
        <w:ind w:firstLine="540"/>
        <w:jc w:val="both"/>
      </w:pPr>
      <w:r>
        <w:t>При изложенных обстоятельствах суд пра</w:t>
      </w:r>
      <w:r>
        <w:t xml:space="preserve">вомерно признал увольнение незаконным и </w:t>
      </w:r>
      <w:r>
        <w:lastRenderedPageBreak/>
        <w:t xml:space="preserve">восстановил истицу на работе. Решение в данной части отвечает требованиям </w:t>
      </w:r>
      <w:hyperlink r:id="rId22" w:history="1">
        <w:r>
          <w:rPr>
            <w:color w:val="0000FF"/>
          </w:rPr>
          <w:t>ст. 394</w:t>
        </w:r>
      </w:hyperlink>
      <w:r>
        <w:t xml:space="preserve"> Трудового кодекса Российск</w:t>
      </w:r>
      <w:r>
        <w:t>ой Федерации и соответствует обстоятельствам дела. Оснований к отмене решения в данной части не имеется</w:t>
      </w:r>
    </w:p>
    <w:p w14:paraId="7F4A24C8" w14:textId="77777777" w:rsidR="00000000" w:rsidRDefault="00D87EEE">
      <w:pPr>
        <w:pStyle w:val="ConsPlusNormal"/>
        <w:spacing w:before="240"/>
        <w:ind w:firstLine="540"/>
        <w:jc w:val="both"/>
      </w:pPr>
      <w:r>
        <w:t xml:space="preserve">В соответствии со </w:t>
      </w:r>
      <w:hyperlink r:id="rId23" w:history="1">
        <w:r>
          <w:rPr>
            <w:color w:val="0000FF"/>
          </w:rPr>
          <w:t>ст. 394</w:t>
        </w:r>
      </w:hyperlink>
      <w:r>
        <w:t xml:space="preserve"> ТК РФ в случае при</w:t>
      </w:r>
      <w:r>
        <w:t>знания увольнения или перевода на другую работу незаконным работник должен быть восстановлен на прежней работе органом, рассматривающим индивидуальный трудовой спор.</w:t>
      </w:r>
    </w:p>
    <w:p w14:paraId="5A72109B" w14:textId="77777777" w:rsidR="00000000" w:rsidRDefault="00D87EEE">
      <w:pPr>
        <w:pStyle w:val="ConsPlusNormal"/>
        <w:spacing w:before="240"/>
        <w:ind w:firstLine="540"/>
        <w:jc w:val="both"/>
      </w:pPr>
      <w:r>
        <w:t>Согласно дополнительному соглашению от 01.03.10 г. к трудовому договору от 26.03.09 г. ист</w:t>
      </w:r>
      <w:r>
        <w:t xml:space="preserve">ица была переведена на должность &lt;Наименование&gt; по &lt;Город&gt; N &lt;...&gt; категории, приказом от 08.08.11 г. она была уволена с указанной должности, соответственно при признании увольнения незаконным истица должна быть восстановлена в должности, которую занимала </w:t>
      </w:r>
      <w:r>
        <w:t>на момент увольнения и с которой была уволена - "&lt;Наименование&gt; по &lt;Город&gt; N &lt;...&gt; категории".</w:t>
      </w:r>
    </w:p>
    <w:p w14:paraId="64F3DF33" w14:textId="77777777" w:rsidR="00000000" w:rsidRDefault="00D87EEE">
      <w:pPr>
        <w:pStyle w:val="ConsPlusNormal"/>
        <w:spacing w:before="240"/>
        <w:ind w:firstLine="540"/>
        <w:jc w:val="both"/>
      </w:pPr>
      <w:r>
        <w:t>Однако суд, восстанавливая истицу на работе, неполно указал должность истицы, с которой она уволена и в которой она подлежит восстановлению, в связи с чем решени</w:t>
      </w:r>
      <w:r>
        <w:t>е суда в данной части подлежит соответствующему изменению, истица подлежит восстановлению в должности &lt;Наименование&gt; по &lt;Город&gt; N &lt;...&gt; категории.</w:t>
      </w:r>
    </w:p>
    <w:p w14:paraId="7AC6A002" w14:textId="77777777" w:rsidR="00000000" w:rsidRDefault="00D87EEE">
      <w:pPr>
        <w:pStyle w:val="ConsPlusNormal"/>
        <w:spacing w:before="240"/>
        <w:ind w:firstLine="540"/>
        <w:jc w:val="both"/>
      </w:pPr>
      <w:r>
        <w:t xml:space="preserve">Кроме того, в соответствии с положениями </w:t>
      </w:r>
      <w:hyperlink r:id="rId24" w:history="1">
        <w:r>
          <w:rPr>
            <w:color w:val="0000FF"/>
          </w:rPr>
          <w:t>ст. 84.1</w:t>
        </w:r>
      </w:hyperlink>
      <w:r>
        <w:t xml:space="preserve"> Трудового кодекса Российской Федерации днем прекращения трудового договора во всех случаях является последний день работы работника. Как следует из материалов дела, приказом от 08.08.2011 г. истица уволена 08</w:t>
      </w:r>
      <w:r>
        <w:t>.08.2011 г., т.е. последним днем работы истицы является 08.08.2011 г., соответственно, истица должна быть восстановлена на работе с 09.08.2011 г., а не с 08.08.2011 г., как указал суд. Решение подлежит соответствующему изменению.</w:t>
      </w:r>
    </w:p>
    <w:p w14:paraId="30F56FED" w14:textId="77777777" w:rsidR="00000000" w:rsidRDefault="00D87EEE">
      <w:pPr>
        <w:pStyle w:val="ConsPlusNormal"/>
        <w:spacing w:before="240"/>
        <w:ind w:firstLine="540"/>
        <w:jc w:val="both"/>
      </w:pPr>
      <w:r>
        <w:t xml:space="preserve">Размер среднего заработка </w:t>
      </w:r>
      <w:r>
        <w:t xml:space="preserve">за время вынужденного прогула определен судом с нарушением требований </w:t>
      </w:r>
      <w:hyperlink r:id="rId25" w:history="1">
        <w:r>
          <w:rPr>
            <w:color w:val="0000FF"/>
          </w:rPr>
          <w:t>ст. 139</w:t>
        </w:r>
      </w:hyperlink>
      <w:r>
        <w:t xml:space="preserve"> Трудового кодекса Российской Федерации и </w:t>
      </w:r>
      <w:hyperlink r:id="rId26" w:history="1">
        <w:r>
          <w:rPr>
            <w:color w:val="0000FF"/>
          </w:rPr>
          <w:t>Положения</w:t>
        </w:r>
      </w:hyperlink>
      <w:r>
        <w:t xml:space="preserve"> "Об особенностях порядка исчисления средней заработной платы", утвержденного Постановлением Правительства от 24.12.2007 года, в деле отсутствуют сведения для правил</w:t>
      </w:r>
      <w:r>
        <w:t>ьного исчисления среднего заработка истицы и среднего заработка за время вынужденного прогула, в связи с чем нельзя признать правильным решение суда в части взыскания в пользу истицы заработной платы за время вынужденного прогула в размере &lt;...&gt;, в указанн</w:t>
      </w:r>
      <w:r>
        <w:t xml:space="preserve">ой части решение подлежит отмене с направлением дела на новое рассмотрение. При этом также подлежит отмене решение суда в части взыскания с ответчика госпошлины, размер которой подлежит определению судом с учетом результатов рассмотрения вопроса о размере </w:t>
      </w:r>
      <w:r>
        <w:t>подлежащего взысканию в пользу истицы среднего заработка за время вынужденного прогула.</w:t>
      </w:r>
    </w:p>
    <w:p w14:paraId="52D3B309" w14:textId="77777777" w:rsidR="00000000" w:rsidRDefault="00D87EEE">
      <w:pPr>
        <w:pStyle w:val="ConsPlusNormal"/>
        <w:spacing w:before="240"/>
        <w:ind w:firstLine="540"/>
        <w:jc w:val="both"/>
      </w:pPr>
      <w:r>
        <w:t xml:space="preserve">Решение суда в части взыскания с ответчика компенсации морального вреда отвечает требованиям </w:t>
      </w:r>
      <w:hyperlink r:id="rId27" w:history="1">
        <w:r>
          <w:rPr>
            <w:color w:val="0000FF"/>
          </w:rPr>
          <w:t>ст. 394</w:t>
        </w:r>
      </w:hyperlink>
      <w:r>
        <w:t xml:space="preserve"> Трудового кодекса Российской Федерации. Размер компенсации является разумным и соответствует обстоятельствам дела. Оснований к отмене решения в указанной части не имеется.</w:t>
      </w:r>
    </w:p>
    <w:p w14:paraId="1E88353E" w14:textId="77777777" w:rsidR="00000000" w:rsidRDefault="00D87EEE">
      <w:pPr>
        <w:pStyle w:val="ConsPlusNormal"/>
        <w:spacing w:before="240"/>
        <w:ind w:firstLine="540"/>
        <w:jc w:val="both"/>
      </w:pPr>
      <w:r>
        <w:t xml:space="preserve">Решение суда в части взыскания с ответчика </w:t>
      </w:r>
      <w:r>
        <w:t xml:space="preserve">понесенных истицей судебных расходов в размере &lt;...&gt; руб. на представителя и на проезд в судебные заседания отвечает требованиям </w:t>
      </w:r>
      <w:hyperlink r:id="rId28" w:history="1">
        <w:r>
          <w:rPr>
            <w:color w:val="0000FF"/>
          </w:rPr>
          <w:t>ст. ст. 94</w:t>
        </w:r>
      </w:hyperlink>
      <w:r>
        <w:t xml:space="preserve">, </w:t>
      </w:r>
      <w:hyperlink r:id="rId29" w:history="1">
        <w:r>
          <w:rPr>
            <w:color w:val="0000FF"/>
          </w:rPr>
          <w:t>98</w:t>
        </w:r>
      </w:hyperlink>
      <w:r>
        <w:t xml:space="preserve">, </w:t>
      </w:r>
      <w:hyperlink r:id="rId30" w:history="1">
        <w:r>
          <w:rPr>
            <w:color w:val="0000FF"/>
          </w:rPr>
          <w:t>100</w:t>
        </w:r>
      </w:hyperlink>
      <w:r>
        <w:t xml:space="preserve"> Гражданско-процессуального кодекс</w:t>
      </w:r>
      <w:r>
        <w:t>а Российской Федерации. Оснований к отмене решения в указанной части не имеется.</w:t>
      </w:r>
    </w:p>
    <w:p w14:paraId="6A6F3E3F" w14:textId="77777777" w:rsidR="00000000" w:rsidRDefault="00D87EEE">
      <w:pPr>
        <w:pStyle w:val="ConsPlusNormal"/>
        <w:spacing w:before="240"/>
        <w:ind w:firstLine="540"/>
        <w:jc w:val="both"/>
      </w:pPr>
      <w:r>
        <w:lastRenderedPageBreak/>
        <w:t xml:space="preserve">Руководствуясь </w:t>
      </w:r>
      <w:hyperlink r:id="rId31" w:history="1">
        <w:r>
          <w:rPr>
            <w:color w:val="0000FF"/>
          </w:rPr>
          <w:t>ст. 361</w:t>
        </w:r>
      </w:hyperlink>
      <w:r>
        <w:t xml:space="preserve"> Гражданско-процессуального кодекса Российс</w:t>
      </w:r>
      <w:r>
        <w:t xml:space="preserve">кой Федерации, </w:t>
      </w:r>
      <w:hyperlink r:id="rId32" w:history="1">
        <w:r>
          <w:rPr>
            <w:color w:val="0000FF"/>
          </w:rPr>
          <w:t>ст. 2</w:t>
        </w:r>
      </w:hyperlink>
      <w:r>
        <w:t xml:space="preserve"> Федерального закона от 09.12.10 г. N 353-ФЗ,</w:t>
      </w:r>
    </w:p>
    <w:p w14:paraId="48B3F5F7" w14:textId="77777777" w:rsidR="00000000" w:rsidRDefault="00D87EEE">
      <w:pPr>
        <w:pStyle w:val="ConsPlusNormal"/>
        <w:spacing w:before="240"/>
        <w:ind w:firstLine="540"/>
        <w:jc w:val="both"/>
      </w:pPr>
      <w:r>
        <w:t>судебная коллегия</w:t>
      </w:r>
    </w:p>
    <w:p w14:paraId="3AEFE0F8" w14:textId="77777777" w:rsidR="00000000" w:rsidRDefault="00D87EEE">
      <w:pPr>
        <w:pStyle w:val="ConsPlusNormal"/>
        <w:jc w:val="center"/>
      </w:pPr>
    </w:p>
    <w:p w14:paraId="1F965493" w14:textId="77777777" w:rsidR="00000000" w:rsidRDefault="00D87EEE">
      <w:pPr>
        <w:pStyle w:val="ConsPlusNormal"/>
        <w:jc w:val="center"/>
      </w:pPr>
      <w:r>
        <w:t>определила:</w:t>
      </w:r>
    </w:p>
    <w:p w14:paraId="65375402" w14:textId="77777777" w:rsidR="00000000" w:rsidRDefault="00D87EEE">
      <w:pPr>
        <w:pStyle w:val="ConsPlusNormal"/>
        <w:jc w:val="center"/>
      </w:pPr>
    </w:p>
    <w:p w14:paraId="169EAAF1" w14:textId="77777777" w:rsidR="00000000" w:rsidRDefault="00D87EEE">
      <w:pPr>
        <w:pStyle w:val="ConsPlusNormal"/>
        <w:ind w:firstLine="540"/>
        <w:jc w:val="both"/>
      </w:pPr>
      <w:r>
        <w:t>Решение Ленинского районного суда Санкт-Петербурга от 10 ноября 2011 года в части восстановления К.С.В. в должности территориального менеджера &lt;Юр.лицо&gt; с 08.08.11 года изменить.</w:t>
      </w:r>
    </w:p>
    <w:p w14:paraId="6010ADB3" w14:textId="77777777" w:rsidR="00000000" w:rsidRDefault="00D87EEE">
      <w:pPr>
        <w:pStyle w:val="ConsPlusNormal"/>
        <w:spacing w:before="240"/>
        <w:ind w:firstLine="540"/>
        <w:jc w:val="both"/>
      </w:pPr>
      <w:r>
        <w:t>Восстановить К.С.В. на работе в &lt;Юр.лицо&gt; в должности &lt;Наименование&gt; по &lt;Горо</w:t>
      </w:r>
      <w:r>
        <w:t>д&gt; N &lt;...&gt; категории с 09.08.2011 г.</w:t>
      </w:r>
    </w:p>
    <w:p w14:paraId="7AE4972C" w14:textId="77777777" w:rsidR="00000000" w:rsidRDefault="00D87EEE">
      <w:pPr>
        <w:pStyle w:val="ConsPlusNormal"/>
        <w:spacing w:before="240"/>
        <w:ind w:firstLine="540"/>
        <w:jc w:val="both"/>
      </w:pPr>
      <w:r>
        <w:t>Решение Ленинского районного суда Санкт-Петербурга от 10 ноября 2011 года в части взыскания с &lt;Юр.лицо&gt; в пользу К.С.В. заработной платы за время вынужденного прогула в размере &lt;...&gt; и в части взыскания с &lt;Юр.лицо&gt; в до</w:t>
      </w:r>
      <w:r>
        <w:t>ход государства госпошлины в размере &lt;...&gt; отменить. В отмененной части дело направить на новое рассмотрение в тот же суд в ином составе.</w:t>
      </w:r>
    </w:p>
    <w:p w14:paraId="2E886973" w14:textId="77777777" w:rsidR="00000000" w:rsidRDefault="00D87EEE">
      <w:pPr>
        <w:pStyle w:val="ConsPlusNormal"/>
        <w:spacing w:before="240"/>
        <w:ind w:firstLine="540"/>
        <w:jc w:val="both"/>
      </w:pPr>
      <w:r>
        <w:t>В остальной части решение суда оставить без изменения, кассационную жалобу - без удовлетворения.</w:t>
      </w:r>
    </w:p>
    <w:p w14:paraId="42421AFF" w14:textId="77777777" w:rsidR="00000000" w:rsidRDefault="00D87EEE">
      <w:pPr>
        <w:pStyle w:val="ConsPlusNormal"/>
        <w:ind w:firstLine="540"/>
        <w:jc w:val="both"/>
      </w:pPr>
    </w:p>
    <w:p w14:paraId="7D1287A4" w14:textId="77777777" w:rsidR="00000000" w:rsidRDefault="00D87EEE">
      <w:pPr>
        <w:pStyle w:val="ConsPlusNormal"/>
        <w:ind w:firstLine="540"/>
        <w:jc w:val="both"/>
      </w:pPr>
    </w:p>
    <w:p w14:paraId="4AEAAB11" w14:textId="77777777" w:rsidR="00000000" w:rsidRDefault="00D87EE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00000">
      <w:headerReference w:type="default" r:id="rId33"/>
      <w:footerReference w:type="default" r:id="rId34"/>
      <w:headerReference w:type="first" r:id="rId35"/>
      <w:footerReference w:type="first" r:id="rId36"/>
      <w:pgSz w:w="11906" w:h="16838"/>
      <w:pgMar w:top="1440" w:right="566" w:bottom="1440" w:left="1133" w:header="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3F8830" w14:textId="77777777" w:rsidR="00000000" w:rsidRDefault="00D87EEE">
      <w:pPr>
        <w:spacing w:after="0" w:line="240" w:lineRule="auto"/>
      </w:pPr>
      <w:r>
        <w:separator/>
      </w:r>
    </w:p>
  </w:endnote>
  <w:endnote w:type="continuationSeparator" w:id="0">
    <w:p w14:paraId="63515339" w14:textId="77777777" w:rsidR="00000000" w:rsidRDefault="00D87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132C0" w14:textId="77777777" w:rsidR="00000000" w:rsidRDefault="00D87EE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000000" w14:paraId="5CD6C577" w14:textId="77777777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1B34A6D3" w14:textId="77777777" w:rsidR="00000000" w:rsidRDefault="00D87EEE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4DF0B389" w14:textId="77777777" w:rsidR="00000000" w:rsidRDefault="00D87EEE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2624622B" w14:textId="77777777" w:rsidR="00000000" w:rsidRDefault="00D87EEE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14:paraId="366248C3" w14:textId="77777777" w:rsidR="00000000" w:rsidRDefault="00D87EEE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5B4C5" w14:textId="77777777" w:rsidR="00000000" w:rsidRDefault="00D87EE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000000" w14:paraId="10BF777E" w14:textId="77777777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64C4A9DA" w14:textId="77777777" w:rsidR="00000000" w:rsidRDefault="00D87EEE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67B50A8D" w14:textId="77777777" w:rsidR="00000000" w:rsidRDefault="00D87EEE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2762B4D1" w14:textId="77777777" w:rsidR="00000000" w:rsidRDefault="00D87EEE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14:paraId="1C57CDC7" w14:textId="77777777" w:rsidR="00000000" w:rsidRDefault="00D87EEE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B19B32" w14:textId="77777777" w:rsidR="00000000" w:rsidRDefault="00D87EEE">
      <w:pPr>
        <w:spacing w:after="0" w:line="240" w:lineRule="auto"/>
      </w:pPr>
      <w:r>
        <w:separator/>
      </w:r>
    </w:p>
  </w:footnote>
  <w:footnote w:type="continuationSeparator" w:id="0">
    <w:p w14:paraId="62D060A6" w14:textId="77777777" w:rsidR="00000000" w:rsidRDefault="00D87E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000000" w14:paraId="17DAD234" w14:textId="77777777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1604D04E" w14:textId="77777777" w:rsidR="00000000" w:rsidRDefault="00D87EEE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Определение Санкт-Петербургского городского суда от 25.01.2012 N 33-815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51B7EBB8" w14:textId="77777777" w:rsidR="00000000" w:rsidRDefault="00D87EEE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22.07.2023</w:t>
          </w:r>
        </w:p>
      </w:tc>
    </w:tr>
  </w:tbl>
  <w:p w14:paraId="40BEDEFF" w14:textId="77777777" w:rsidR="00000000" w:rsidRDefault="00D87EE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757DA8C3" w14:textId="77777777" w:rsidR="00000000" w:rsidRDefault="00D87EEE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000000" w14:paraId="383738B5" w14:textId="77777777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319C2053" w14:textId="07A9CBC9" w:rsidR="00000000" w:rsidRDefault="00D87EEE">
          <w:pPr>
            <w:pStyle w:val="ConsPlusNormal"/>
          </w:pPr>
          <w:r>
            <w:rPr>
              <w:noProof/>
            </w:rPr>
            <w:drawing>
              <wp:inline distT="0" distB="0" distL="0" distR="0" wp14:anchorId="367FF629" wp14:editId="5019C510">
                <wp:extent cx="1905000" cy="447675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D90E38C" w14:textId="77777777" w:rsidR="00000000" w:rsidRDefault="00D87EEE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Определение Санкт-Петербургского городского суда от 25.01.2012 N 33-815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4A765211" w14:textId="77777777" w:rsidR="00000000" w:rsidRDefault="00D87EEE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2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22.07.2023</w:t>
          </w:r>
        </w:p>
      </w:tc>
    </w:tr>
  </w:tbl>
  <w:p w14:paraId="39874C20" w14:textId="77777777" w:rsidR="00000000" w:rsidRDefault="00D87EE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16802F56" w14:textId="77777777" w:rsidR="00000000" w:rsidRDefault="00D87EEE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EEE"/>
    <w:rsid w:val="00D8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E82058"/>
  <w14:defaultImageDpi w14:val="0"/>
  <w15:docId w15:val="{A064B53C-7CD0-4117-8DD9-314964DB8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112770&amp;date=22.07.2023&amp;dst=101110&amp;field=134" TargetMode="External"/><Relationship Id="rId18" Type="http://schemas.openxmlformats.org/officeDocument/2006/relationships/hyperlink" Target="https://login.consultant.ru/link/?req=doc&amp;base=LAW&amp;n=121318&amp;date=22.07.2023&amp;dst=100594&amp;field=134" TargetMode="External"/><Relationship Id="rId26" Type="http://schemas.openxmlformats.org/officeDocument/2006/relationships/hyperlink" Target="https://login.consultant.ru/link/?req=doc&amp;base=LAW&amp;n=93715&amp;date=22.07.2023&amp;dst=100010&amp;field=134" TargetMode="External"/><Relationship Id="rId21" Type="http://schemas.openxmlformats.org/officeDocument/2006/relationships/hyperlink" Target="https://login.consultant.ru/link/?req=doc&amp;base=LAW&amp;n=121318&amp;date=22.07.2023&amp;dst=1064&amp;field=134" TargetMode="External"/><Relationship Id="rId34" Type="http://schemas.openxmlformats.org/officeDocument/2006/relationships/footer" Target="footer1.xml"/><Relationship Id="rId7" Type="http://schemas.openxmlformats.org/officeDocument/2006/relationships/hyperlink" Target="https://login.consultant.ru/link/?req=doc&amp;base=LAW&amp;n=107761&amp;date=22.07.2023&amp;dst=100488&amp;field=134" TargetMode="External"/><Relationship Id="rId12" Type="http://schemas.openxmlformats.org/officeDocument/2006/relationships/hyperlink" Target="https://login.consultant.ru/link/?req=doc&amp;base=LAW&amp;n=121318&amp;date=22.07.2023&amp;dst=102157&amp;field=134" TargetMode="External"/><Relationship Id="rId17" Type="http://schemas.openxmlformats.org/officeDocument/2006/relationships/hyperlink" Target="https://login.consultant.ru/link/?req=doc&amp;base=LAW&amp;n=121318&amp;date=22.07.2023&amp;dst=100594&amp;field=134" TargetMode="External"/><Relationship Id="rId25" Type="http://schemas.openxmlformats.org/officeDocument/2006/relationships/hyperlink" Target="https://login.consultant.ru/link/?req=doc&amp;base=LAW&amp;n=121318&amp;date=22.07.2023&amp;dst=100948&amp;field=134" TargetMode="External"/><Relationship Id="rId33" Type="http://schemas.openxmlformats.org/officeDocument/2006/relationships/header" Target="header1.xm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121318&amp;date=22.07.2023&amp;dst=100594&amp;field=134" TargetMode="External"/><Relationship Id="rId20" Type="http://schemas.openxmlformats.org/officeDocument/2006/relationships/hyperlink" Target="https://login.consultant.ru/link/?req=doc&amp;base=LAW&amp;n=121318&amp;date=22.07.2023&amp;dst=1064&amp;field=134" TargetMode="External"/><Relationship Id="rId29" Type="http://schemas.openxmlformats.org/officeDocument/2006/relationships/hyperlink" Target="https://login.consultant.ru/link/?req=doc&amp;base=LAW&amp;n=118620&amp;date=22.07.2023&amp;dst=100475&amp;field=134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122695&amp;date=22.07.2023&amp;dst=101511&amp;field=134" TargetMode="External"/><Relationship Id="rId11" Type="http://schemas.openxmlformats.org/officeDocument/2006/relationships/hyperlink" Target="https://login.consultant.ru/link/?req=doc&amp;base=LAW&amp;n=121318&amp;date=22.07.2023&amp;dst=100594&amp;field=134" TargetMode="External"/><Relationship Id="rId24" Type="http://schemas.openxmlformats.org/officeDocument/2006/relationships/hyperlink" Target="https://login.consultant.ru/link/?req=doc&amp;base=LAW&amp;n=121318&amp;date=22.07.2023&amp;dst=529&amp;field=134" TargetMode="External"/><Relationship Id="rId32" Type="http://schemas.openxmlformats.org/officeDocument/2006/relationships/hyperlink" Target="https://login.consultant.ru/link/?req=doc&amp;base=LAW&amp;n=107761&amp;date=22.07.2023&amp;dst=100488&amp;field=134" TargetMode="External"/><Relationship Id="rId37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121318&amp;date=22.07.2023&amp;dst=100594&amp;field=134" TargetMode="External"/><Relationship Id="rId23" Type="http://schemas.openxmlformats.org/officeDocument/2006/relationships/hyperlink" Target="https://login.consultant.ru/link/?req=doc&amp;base=LAW&amp;n=121318&amp;date=22.07.2023&amp;dst=1341&amp;field=134" TargetMode="External"/><Relationship Id="rId28" Type="http://schemas.openxmlformats.org/officeDocument/2006/relationships/hyperlink" Target="https://login.consultant.ru/link/?req=doc&amp;base=LAW&amp;n=118620&amp;date=22.07.2023&amp;dst=100453&amp;field=134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login.consultant.ru/link/?req=doc&amp;base=LAW&amp;n=121318&amp;date=22.07.2023&amp;dst=101186&amp;field=134" TargetMode="External"/><Relationship Id="rId19" Type="http://schemas.openxmlformats.org/officeDocument/2006/relationships/hyperlink" Target="https://login.consultant.ru/link/?req=doc&amp;base=LAW&amp;n=121318&amp;date=22.07.2023&amp;dst=1064&amp;field=134" TargetMode="External"/><Relationship Id="rId31" Type="http://schemas.openxmlformats.org/officeDocument/2006/relationships/hyperlink" Target="https://login.consultant.ru/link/?req=doc&amp;base=LAW&amp;n=122695&amp;date=22.07.2023&amp;dst=101597&amp;field=13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121318&amp;date=22.07.2023&amp;dst=101186&amp;field=134" TargetMode="External"/><Relationship Id="rId14" Type="http://schemas.openxmlformats.org/officeDocument/2006/relationships/hyperlink" Target="https://login.consultant.ru/link/?req=doc&amp;base=LAW&amp;n=121318&amp;date=22.07.2023&amp;dst=100594&amp;field=134" TargetMode="External"/><Relationship Id="rId22" Type="http://schemas.openxmlformats.org/officeDocument/2006/relationships/hyperlink" Target="https://login.consultant.ru/link/?req=doc&amp;base=LAW&amp;n=121318&amp;date=22.07.2023&amp;dst=1341&amp;field=134" TargetMode="External"/><Relationship Id="rId27" Type="http://schemas.openxmlformats.org/officeDocument/2006/relationships/hyperlink" Target="https://login.consultant.ru/link/?req=doc&amp;base=LAW&amp;n=121318&amp;date=22.07.2023&amp;dst=1341&amp;field=134" TargetMode="External"/><Relationship Id="rId30" Type="http://schemas.openxmlformats.org/officeDocument/2006/relationships/hyperlink" Target="https://login.consultant.ru/link/?req=doc&amp;base=LAW&amp;n=118620&amp;date=22.07.2023&amp;dst=100481&amp;field=134" TargetMode="External"/><Relationship Id="rId35" Type="http://schemas.openxmlformats.org/officeDocument/2006/relationships/header" Target="header2.xml"/><Relationship Id="rId8" Type="http://schemas.openxmlformats.org/officeDocument/2006/relationships/hyperlink" Target="https://login.consultant.ru/link/?req=doc&amp;base=LAW&amp;n=121318&amp;date=22.07.2023" TargetMode="External"/><Relationship Id="rId3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onsultant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2786</Words>
  <Characters>15883</Characters>
  <Application>Microsoft Office Word</Application>
  <DocSecurity>2</DocSecurity>
  <Lines>132</Lines>
  <Paragraphs>37</Paragraphs>
  <ScaleCrop>false</ScaleCrop>
  <Company>КонсультантПлюс Версия 4022.00.55</Company>
  <LinksUpToDate>false</LinksUpToDate>
  <CharactersWithSpaces>18632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Определение Санкт-Петербургского городского суда от 25.01.2012 N 33-815Восстанавливая работника в должности, которую он занимал на момент увольнения, суд направил на новое рассмотрение дело в части взыскания заработной платы за время вынужденного прогула,</dc:title>
  <dc:subject/>
  <dc:creator>a.vvozvv@gmail.com</dc:creator>
  <cp:keywords/>
  <dc:description/>
  <cp:lastModifiedBy>a.vvozvv@gmail.com</cp:lastModifiedBy>
  <cp:revision>2</cp:revision>
  <dcterms:created xsi:type="dcterms:W3CDTF">2023-07-22T08:48:00Z</dcterms:created>
  <dcterms:modified xsi:type="dcterms:W3CDTF">2023-07-22T08:48:00Z</dcterms:modified>
</cp:coreProperties>
</file>