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D60BD" w14:textId="77777777" w:rsidR="00000000" w:rsidRDefault="004B64D9">
      <w:pPr>
        <w:pStyle w:val="ConsPlusNormal"/>
        <w:jc w:val="both"/>
        <w:outlineLvl w:val="0"/>
      </w:pPr>
      <w:bookmarkStart w:id="0" w:name="_GoBack"/>
      <w:bookmarkEnd w:id="0"/>
    </w:p>
    <w:p w14:paraId="2AE50130" w14:textId="77777777" w:rsidR="00000000" w:rsidRDefault="004B64D9">
      <w:pPr>
        <w:pStyle w:val="ConsPlusTitle"/>
        <w:jc w:val="center"/>
      </w:pPr>
      <w:r>
        <w:t>ВЕРХОВНЫЙ СУД РОССИЙСКОЙ ФЕДЕРАЦИИ</w:t>
      </w:r>
    </w:p>
    <w:p w14:paraId="2E6B4FB4" w14:textId="77777777" w:rsidR="00000000" w:rsidRDefault="004B64D9">
      <w:pPr>
        <w:pStyle w:val="ConsPlusTitle"/>
        <w:jc w:val="center"/>
      </w:pPr>
    </w:p>
    <w:p w14:paraId="65DD67E2" w14:textId="77777777" w:rsidR="00000000" w:rsidRDefault="004B64D9">
      <w:pPr>
        <w:pStyle w:val="ConsPlusTitle"/>
        <w:jc w:val="center"/>
      </w:pPr>
      <w:r>
        <w:t>АПЕЛЛЯЦИОННОЕ ОПРЕДЕЛЕНИЕ</w:t>
      </w:r>
    </w:p>
    <w:p w14:paraId="79E72B7B" w14:textId="77777777" w:rsidR="00000000" w:rsidRDefault="004B64D9">
      <w:pPr>
        <w:pStyle w:val="ConsPlusTitle"/>
        <w:jc w:val="center"/>
      </w:pPr>
      <w:r>
        <w:t>от 9 ноября 2012 г. N 60-АПГ12-7</w:t>
      </w:r>
    </w:p>
    <w:p w14:paraId="347BFA7B" w14:textId="77777777" w:rsidR="00000000" w:rsidRDefault="004B64D9">
      <w:pPr>
        <w:pStyle w:val="ConsPlusNormal"/>
        <w:ind w:firstLine="540"/>
        <w:jc w:val="both"/>
      </w:pPr>
    </w:p>
    <w:p w14:paraId="134510A3" w14:textId="77777777" w:rsidR="00000000" w:rsidRDefault="004B64D9">
      <w:pPr>
        <w:pStyle w:val="ConsPlusNormal"/>
        <w:ind w:firstLine="540"/>
        <w:jc w:val="both"/>
      </w:pPr>
      <w:r>
        <w:t>Судебная коллегия по гражданским делам Верховного Суда Российской Федерации в составе:</w:t>
      </w:r>
    </w:p>
    <w:p w14:paraId="5B9BE96C" w14:textId="77777777" w:rsidR="00000000" w:rsidRDefault="004B64D9">
      <w:pPr>
        <w:pStyle w:val="ConsPlusNormal"/>
        <w:spacing w:before="240"/>
        <w:ind w:firstLine="540"/>
        <w:jc w:val="both"/>
      </w:pPr>
      <w:r>
        <w:t>председательствующего Горохова Б.А.</w:t>
      </w:r>
    </w:p>
    <w:p w14:paraId="0756B485" w14:textId="77777777" w:rsidR="00000000" w:rsidRDefault="004B64D9">
      <w:pPr>
        <w:pStyle w:val="ConsPlusNormal"/>
        <w:spacing w:before="240"/>
        <w:ind w:firstLine="540"/>
        <w:jc w:val="both"/>
      </w:pPr>
      <w:r>
        <w:t>судей Корчашкиной Т.Е. и Гуляевой Г.А.</w:t>
      </w:r>
    </w:p>
    <w:p w14:paraId="24581574" w14:textId="77777777" w:rsidR="00000000" w:rsidRDefault="004B64D9">
      <w:pPr>
        <w:pStyle w:val="ConsPlusNormal"/>
        <w:spacing w:before="240"/>
        <w:ind w:firstLine="540"/>
        <w:jc w:val="both"/>
      </w:pPr>
      <w:r>
        <w:t>при секретаре Горловой С.В.</w:t>
      </w:r>
    </w:p>
    <w:p w14:paraId="623BD363" w14:textId="77777777" w:rsidR="00000000" w:rsidRDefault="004B64D9">
      <w:pPr>
        <w:pStyle w:val="ConsPlusNormal"/>
        <w:spacing w:before="240"/>
        <w:ind w:firstLine="540"/>
        <w:jc w:val="both"/>
      </w:pPr>
      <w:r>
        <w:t>рассмотрела в открытом судебном заседании дело по иску Шевлякова Д</w:t>
      </w:r>
      <w:r>
        <w:t>.П. к Федеральному государственному бюджетному образовательному учреждению высшего профессионального образования "&lt;...&gt;" о признании приказов незаконными, восстановлении на работе, взыскании среднего заработка за время вынужденного прогула и компенсации мо</w:t>
      </w:r>
      <w:r>
        <w:t>рального вреда по апелляционной жалобе Федерального государственного бюджетного образовательного учреждения высшего профессионального образования "&lt;...&gt;" (ФГБОУ ВПО "&lt;...&gt;") на решение Камчатского краевого суда от 7 августа 2012 г., которым исковые требова</w:t>
      </w:r>
      <w:r>
        <w:t>ния Шевлякова Д.П. частично удовлетворены.</w:t>
      </w:r>
    </w:p>
    <w:p w14:paraId="2C296B69" w14:textId="77777777" w:rsidR="00000000" w:rsidRDefault="004B64D9">
      <w:pPr>
        <w:pStyle w:val="ConsPlusNormal"/>
        <w:spacing w:before="240"/>
        <w:ind w:firstLine="540"/>
        <w:jc w:val="both"/>
      </w:pPr>
      <w:r>
        <w:t>Заслушав доклад судьи Верховного Суда Российской Федерации Корчашкиной Т.Е., выслушав объяснения представителя ФГБОУ ВПО "&lt;...&gt;" Мальковой М.Г., поддержавшей доводы апелляционной жалобы, заключение прокурора Генер</w:t>
      </w:r>
      <w:r>
        <w:t>альной прокуратуры РФ Власовой Т.А., полагавшей, что решение суда подлежит оставлению без изменения,</w:t>
      </w:r>
    </w:p>
    <w:p w14:paraId="4C0A6AF1" w14:textId="77777777" w:rsidR="00000000" w:rsidRDefault="004B64D9">
      <w:pPr>
        <w:pStyle w:val="ConsPlusNormal"/>
        <w:spacing w:before="240"/>
        <w:ind w:firstLine="540"/>
        <w:jc w:val="both"/>
      </w:pPr>
      <w:r>
        <w:t>Судебная коллегия по гражданским делам Верховного Суда Российской Федерации</w:t>
      </w:r>
    </w:p>
    <w:p w14:paraId="46B58A8C" w14:textId="77777777" w:rsidR="00000000" w:rsidRDefault="004B64D9">
      <w:pPr>
        <w:pStyle w:val="ConsPlusNormal"/>
        <w:ind w:firstLine="540"/>
        <w:jc w:val="both"/>
      </w:pPr>
    </w:p>
    <w:p w14:paraId="3D910563" w14:textId="77777777" w:rsidR="00000000" w:rsidRDefault="004B64D9">
      <w:pPr>
        <w:pStyle w:val="ConsPlusNormal"/>
        <w:jc w:val="center"/>
      </w:pPr>
      <w:r>
        <w:t>установила:</w:t>
      </w:r>
    </w:p>
    <w:p w14:paraId="7F886959" w14:textId="77777777" w:rsidR="00000000" w:rsidRDefault="004B64D9">
      <w:pPr>
        <w:pStyle w:val="ConsPlusNormal"/>
        <w:ind w:firstLine="540"/>
        <w:jc w:val="both"/>
      </w:pPr>
    </w:p>
    <w:p w14:paraId="2F3E78FD" w14:textId="77777777" w:rsidR="00000000" w:rsidRDefault="004B64D9">
      <w:pPr>
        <w:pStyle w:val="ConsPlusNormal"/>
        <w:ind w:firstLine="540"/>
        <w:jc w:val="both"/>
      </w:pPr>
      <w:r>
        <w:t>Шевляков Д.П. работал в ФГБОУ ВПО "&lt;...&gt;" в различных должностях.</w:t>
      </w:r>
      <w:r>
        <w:t xml:space="preserve"> С августа 1996 г. до февраля 1999 г. он занимал должность ассистента кафедры русского языка, с февраля 1999 г. до марта 2010 г. - должность старшего преподавателя кафедры русского языка, с марта 2010 г. был переведен на должность начальника первого отдела</w:t>
      </w:r>
      <w:r>
        <w:t xml:space="preserve"> и работал в указанной должности, совмещая при этом основную работу с работой в должности старшего преподавателя кафедры русского языка на 0,14 ставки старшего преподавателя.</w:t>
      </w:r>
    </w:p>
    <w:p w14:paraId="0AB44CEB" w14:textId="77777777" w:rsidR="00000000" w:rsidRDefault="004B64D9">
      <w:pPr>
        <w:pStyle w:val="ConsPlusNormal"/>
        <w:spacing w:before="240"/>
        <w:ind w:firstLine="540"/>
        <w:jc w:val="both"/>
      </w:pPr>
      <w:r>
        <w:t>Приказом ФГБОУ ВПО "&lt;...&gt;" от 20 апреля 2012 г. N 145-к на Шевлякова Д.П. было на</w:t>
      </w:r>
      <w:r>
        <w:t>ложено дисциплинарное взыскание в виде замечания за ненадлежащее исполнение должностных обязанностей, выразившееся в некачественной организации секретного делопроизводства в первом отделе, а именно в отсутствии контроля за завершением исполнения приказа Ми</w:t>
      </w:r>
      <w:r>
        <w:t>нистерства образования и науки РФ от 20 октября 2010 г. N М-20с, повлекшее за собой непредоставление вузом в Министерство образования и науки РФ в установленный срок годового доклада о состоянии мобилизационной работы за 2011 год.</w:t>
      </w:r>
    </w:p>
    <w:p w14:paraId="41F78007" w14:textId="77777777" w:rsidR="00000000" w:rsidRDefault="004B64D9">
      <w:pPr>
        <w:pStyle w:val="ConsPlusNormal"/>
        <w:spacing w:before="240"/>
        <w:ind w:firstLine="540"/>
        <w:jc w:val="both"/>
      </w:pPr>
      <w:r>
        <w:lastRenderedPageBreak/>
        <w:t>Приказом ФГБОУ ВПО "&lt;...&gt;</w:t>
      </w:r>
      <w:r>
        <w:t>" от 28 апреля 2012 г. N 151-к на истца было наложено дисциплинарное взыскание в виде выговора за ненадлежащее исполнение должностных обязанностей, выразившееся в систематическом отсутствии на рабочем месте в период с сентября 2011 г. по апрель 2012 г. в т</w:t>
      </w:r>
      <w:r>
        <w:t>ечение установленной продолжительности рабочего дня (практически ежедневно с 10 час. 20 мин. до 13 час. 10 мин.) без согласования с работодателем по причине осуществления коммерческой деятельности на факультете непрерывного образования университета, что по</w:t>
      </w:r>
      <w:r>
        <w:t xml:space="preserve">влекло за собой, в частности, невыполнение поручения ректора об организации Шевляковым Д.П., подготовки и отправки в срок до 23 апреля 2012 г. ежегодного доклада вуза по мобилизационной работе за 2011 год в Минобрнауки РФ, а также необоснованное получение </w:t>
      </w:r>
      <w:r>
        <w:t>Шевляковым Д.П. заработной платы за счет средств федерального бюджета в период, когда он фактически не работал, а осуществлял коммерческую платную деятельность.</w:t>
      </w:r>
    </w:p>
    <w:p w14:paraId="4EF77046" w14:textId="77777777" w:rsidR="00000000" w:rsidRDefault="004B64D9">
      <w:pPr>
        <w:pStyle w:val="ConsPlusNormal"/>
        <w:spacing w:before="240"/>
        <w:ind w:firstLine="540"/>
        <w:jc w:val="both"/>
      </w:pPr>
      <w:r>
        <w:t>Не согласившись с названными приказами, Шевляков Д.П. в мае 2012 г. обратился в Петропавловск-К</w:t>
      </w:r>
      <w:r>
        <w:t>амчатский городской суд Камчатского края с исковыми требованиями к ФГБОУ ВПО "&lt;...&gt;" о признании незаконными приказов о наложении дисциплинарных взысканий и компенсации морального вреда в размере &lt;...&gt; руб., ссылаясь на отсутствие оснований для привлечения</w:t>
      </w:r>
      <w:r>
        <w:t xml:space="preserve"> его к дисциплинарной ответственности. Истец указал, что контроль за подготовкой мобилизационных документов не входил в его должностные обязанности, в связи с чем объявление ему замечания являлось необоснованным. Преподавание русского языка иностранным сту</w:t>
      </w:r>
      <w:r>
        <w:t>дентам не являлось коммерческой деятельностью, а осуществлялось в силу возложенных на него должностных обязанностей, о чем было известно руководству вуза, не заявлявшему истцу никаких возражений до наложения на него дисциплинарного взыскания.</w:t>
      </w:r>
    </w:p>
    <w:p w14:paraId="059AFE35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Определением </w:t>
      </w:r>
      <w:r>
        <w:t>Петропавловск-Камчатского городского суда Камчатского края от 8 июня 2012 г. дело передано по подсудности на рассмотрение в Камчатский краевой суд.</w:t>
      </w:r>
    </w:p>
    <w:p w14:paraId="2616E363" w14:textId="77777777" w:rsidR="00000000" w:rsidRDefault="004B64D9">
      <w:pPr>
        <w:pStyle w:val="ConsPlusNormal"/>
        <w:spacing w:before="240"/>
        <w:ind w:firstLine="540"/>
        <w:jc w:val="both"/>
      </w:pPr>
      <w:r>
        <w:t>В связи с тем, что до рассмотрения дела судом в отношении истца ответчиком были вынесены приказы от 30 мая 2</w:t>
      </w:r>
      <w:r>
        <w:t xml:space="preserve">012 г. N 194-к и от 4 июля 2012 г. N 236-к об увольнении по </w:t>
      </w:r>
      <w:hyperlink r:id="rId6" w:history="1">
        <w:r>
          <w:rPr>
            <w:color w:val="0000FF"/>
          </w:rPr>
          <w:t>п. 5 ч. 1 ст. 81</w:t>
        </w:r>
      </w:hyperlink>
      <w:r>
        <w:t xml:space="preserve"> ТК РФ (за неоднократное неисполнение работником без уважительных прич</w:t>
      </w:r>
      <w:r>
        <w:t>ин трудовых обязанностей, если он имеет дисциплинарное взыскание), истец увеличил свои исковые требования и просил суд признать также незаконными указанные приказы, восстановить его на работе в должности начальника первого отдела, взыскать средний заработо</w:t>
      </w:r>
      <w:r>
        <w:t>к за время вынужденного прогула в размере &lt;...&gt; руб. &lt;...&gt; коп. и компенсацию морального вреда в размере &lt;...&gt; руб.</w:t>
      </w:r>
    </w:p>
    <w:p w14:paraId="571E2647" w14:textId="77777777" w:rsidR="00000000" w:rsidRDefault="004B64D9">
      <w:pPr>
        <w:pStyle w:val="ConsPlusNormal"/>
        <w:spacing w:before="240"/>
        <w:ind w:firstLine="540"/>
        <w:jc w:val="both"/>
      </w:pPr>
      <w:r>
        <w:t>Решением Камчатского краевого суда от 7 августа 2012 г. исковые требования Шевлякова Д.П. частично удовлетворены. Признаны незаконными прика</w:t>
      </w:r>
      <w:r>
        <w:t>зы ФГБОУ ВПО "&lt;...&gt;" от 20 апреля 2012 г. N 145-к об объявлении Шевлякову Д.П. замечания, от 28 апреля 2012 г. N 151-к об объявлении Шевлякову Д.П. выговора, от 30 мая 2012 г. N 194-к и от 4 июля 2012 г. N 236-к об увольнении Шевлякова Д.П. Шевляков Д.П. в</w:t>
      </w:r>
      <w:r>
        <w:t>осстановлен в должности начальника первого отдела ФГБОУ ВПО "&lt;...&gt;" к с 5 июля 2012 г. В его пользу с ответчика взыскан средний заработок за время вынужденного прогула за период с 5 июля по 7 августа 2012 г. в размере &lt;...&gt; руб. &lt;...&gt; коп. и компенсация мо</w:t>
      </w:r>
      <w:r>
        <w:t>рального вреда в размере &lt;...&gt; руб.</w:t>
      </w:r>
    </w:p>
    <w:p w14:paraId="3AAF5F6A" w14:textId="77777777" w:rsidR="00000000" w:rsidRDefault="004B64D9">
      <w:pPr>
        <w:pStyle w:val="ConsPlusNormal"/>
        <w:spacing w:before="240"/>
        <w:ind w:firstLine="540"/>
        <w:jc w:val="both"/>
      </w:pPr>
      <w:r>
        <w:t>В апелляционной жалобе ФГБОУ ВПО "&lt;...&gt;" содержится просьба об отмене решения Камчатского краевого суда от 7 августа 2012 г. и принятии нового решения об отказе Шевлякову Д.П. в удовлетворении иска.</w:t>
      </w:r>
    </w:p>
    <w:p w14:paraId="74EC3561" w14:textId="77777777" w:rsidR="00000000" w:rsidRDefault="004B64D9">
      <w:pPr>
        <w:pStyle w:val="ConsPlusNormal"/>
        <w:spacing w:before="240"/>
        <w:ind w:firstLine="540"/>
        <w:jc w:val="both"/>
      </w:pPr>
      <w:r>
        <w:lastRenderedPageBreak/>
        <w:t>Проверив материалы де</w:t>
      </w:r>
      <w:r>
        <w:t>ла, обсудив доводы апелляционной жалобы, Судебная коллегия по гражданским делам Верховного Суда Российской Федерации не находит оснований для ее удовлетворения и отмены решения суда, принятого в соответствии с установленными обстоятельствами и требованиями</w:t>
      </w:r>
      <w:r>
        <w:t xml:space="preserve"> закона.</w:t>
      </w:r>
    </w:p>
    <w:p w14:paraId="24C8BC35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ст. 21</w:t>
        </w:r>
      </w:hyperlink>
      <w:r>
        <w:t xml:space="preserve"> ТК РФ работник обязан добросовестно исполнять свои трудовые обязанности, возложенные на него трудовым договором;</w:t>
      </w:r>
      <w:r>
        <w:t xml:space="preserve"> соблюдать правила внутреннего трудового распорядка, трудовую дисциплину.</w:t>
      </w:r>
    </w:p>
    <w:p w14:paraId="43E8FB5F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Согласно </w:t>
      </w:r>
      <w:hyperlink r:id="rId8" w:history="1">
        <w:r>
          <w:rPr>
            <w:color w:val="0000FF"/>
          </w:rPr>
          <w:t>статье 189</w:t>
        </w:r>
      </w:hyperlink>
      <w:r>
        <w:t xml:space="preserve"> ТК РФ дисциплина труда - обязательное для всех работник</w:t>
      </w:r>
      <w:r>
        <w:t xml:space="preserve">ов подчинение правилам поведения, определенным в соответствии с настоящим </w:t>
      </w:r>
      <w:hyperlink r:id="rId9" w:history="1">
        <w:r>
          <w:rPr>
            <w:color w:val="0000FF"/>
          </w:rPr>
          <w:t>Кодексом</w:t>
        </w:r>
      </w:hyperlink>
      <w:r>
        <w:t>, иными федеральными законами, коллективным договором, соглашениями, локальными норма</w:t>
      </w:r>
      <w:r>
        <w:t>тивными актами, трудовым договором.</w:t>
      </w:r>
    </w:p>
    <w:p w14:paraId="5C00353D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В силу </w:t>
      </w:r>
      <w:hyperlink r:id="rId10" w:history="1">
        <w:r>
          <w:rPr>
            <w:color w:val="0000FF"/>
          </w:rPr>
          <w:t>ст. 192</w:t>
        </w:r>
      </w:hyperlink>
      <w:r>
        <w:t xml:space="preserve"> ТК РФ за совершение дисциплинарного проступка, то есть неисполнение или ненадлежащее исполнение</w:t>
      </w:r>
      <w:r>
        <w:t xml:space="preserve"> работником по его вине возложенных на него трудовых обязанностей, работодатель имеет право применить дисциплинарные взыскания, предусмотренные названной правовой </w:t>
      </w:r>
      <w:hyperlink r:id="rId11" w:history="1">
        <w:r>
          <w:rPr>
            <w:color w:val="0000FF"/>
          </w:rPr>
          <w:t>нормой</w:t>
        </w:r>
      </w:hyperlink>
      <w:r>
        <w:t xml:space="preserve">. К дисциплинарным взысканиям, в частности, относится увольнение работника по основаниям, предусмотренным </w:t>
      </w:r>
      <w:hyperlink r:id="rId12" w:history="1">
        <w:r>
          <w:rPr>
            <w:color w:val="0000FF"/>
          </w:rPr>
          <w:t>пунктом 5 части перв</w:t>
        </w:r>
        <w:r>
          <w:rPr>
            <w:color w:val="0000FF"/>
          </w:rPr>
          <w:t>ой статьи 81</w:t>
        </w:r>
      </w:hyperlink>
      <w:r>
        <w:t xml:space="preserve"> ТК РФ.</w:t>
      </w:r>
    </w:p>
    <w:p w14:paraId="0F075B2D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13" w:history="1">
        <w:r>
          <w:rPr>
            <w:color w:val="0000FF"/>
          </w:rPr>
          <w:t>п. 5 ч. 1 ст. 81</w:t>
        </w:r>
      </w:hyperlink>
      <w:r>
        <w:t xml:space="preserve"> ТК РФ трудовой договор может быть расторгнут работодателем в случае неоднократного неиспо</w:t>
      </w:r>
      <w:r>
        <w:t>лнения работником без уважительных причин трудовых обязанностей, если он имеет дисциплинарное взыскание.</w:t>
      </w:r>
    </w:p>
    <w:p w14:paraId="2841840C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Порядок и сроки применения дисциплинарных взысканий установлены </w:t>
      </w:r>
      <w:hyperlink r:id="rId14" w:history="1">
        <w:r>
          <w:rPr>
            <w:color w:val="0000FF"/>
          </w:rPr>
          <w:t>статьей 193</w:t>
        </w:r>
      </w:hyperlink>
      <w:r>
        <w:t xml:space="preserve"> ТК РФ. В силу </w:t>
      </w:r>
      <w:hyperlink r:id="rId15" w:history="1">
        <w:r>
          <w:rPr>
            <w:color w:val="0000FF"/>
          </w:rPr>
          <w:t>ч. 5 названной статьи</w:t>
        </w:r>
      </w:hyperlink>
      <w:r>
        <w:t xml:space="preserve"> за каждый дисциплинарный проступок может быть применено только одно дисциплинарное взыскание.</w:t>
      </w:r>
    </w:p>
    <w:p w14:paraId="74738AC3" w14:textId="77777777" w:rsidR="00000000" w:rsidRDefault="004B64D9">
      <w:pPr>
        <w:pStyle w:val="ConsPlusNormal"/>
        <w:spacing w:before="240"/>
        <w:ind w:firstLine="540"/>
        <w:jc w:val="both"/>
      </w:pPr>
      <w:r>
        <w:t>Как следует из материалов дела и установлено судом, Шевляков Д.П. работал у ответчика с 15 августа 1996 г. в различных должностях. В соответствии с трудовым дого</w:t>
      </w:r>
      <w:r>
        <w:t>вором от 25 февраля 2010 г. N 317 он занимал должность старшего преподавателя кафедры русского языка в ФГБОУ ВПО "&lt;...&gt;" с 25 февраля 2010 г.</w:t>
      </w:r>
    </w:p>
    <w:p w14:paraId="0F9F42D8" w14:textId="77777777" w:rsidR="00000000" w:rsidRDefault="004B64D9">
      <w:pPr>
        <w:pStyle w:val="ConsPlusNormal"/>
        <w:spacing w:before="240"/>
        <w:ind w:firstLine="540"/>
        <w:jc w:val="both"/>
      </w:pPr>
      <w:r>
        <w:t>22 марта 2010 г. между работодателем и работником было заключено дополнительное соглашение N 159 к трудовому догов</w:t>
      </w:r>
      <w:r>
        <w:t>ору, в соответствии с которым раздел 1 трудового договора N 317 изложен в новой редакции и с 22 марта 2010 г. истец назначен на должность начальника первого отдела.</w:t>
      </w:r>
    </w:p>
    <w:p w14:paraId="6BD41070" w14:textId="77777777" w:rsidR="00000000" w:rsidRDefault="004B64D9">
      <w:pPr>
        <w:pStyle w:val="ConsPlusNormal"/>
        <w:spacing w:before="240"/>
        <w:ind w:firstLine="540"/>
        <w:jc w:val="both"/>
      </w:pPr>
      <w:r>
        <w:t>В соответствии с приказом от 12 сентября 2011 г. N 383-к за увеличение объема работы (совмещение должностей) начальнику первого отдела Шевлякову Д.П. установлены компенсационные выплаты за 0,14 ставки старшего преподавателя кафедры русского языка.</w:t>
      </w:r>
    </w:p>
    <w:p w14:paraId="41878CD4" w14:textId="77777777" w:rsidR="00000000" w:rsidRDefault="004B64D9">
      <w:pPr>
        <w:pStyle w:val="ConsPlusNormal"/>
        <w:spacing w:before="240"/>
        <w:ind w:firstLine="540"/>
        <w:jc w:val="both"/>
      </w:pPr>
      <w:r>
        <w:t>Таким об</w:t>
      </w:r>
      <w:r>
        <w:t>разом, с 22 марта 2010 г. истец работал в должности начальника первого отдела, совмещая основную работу с работой в должности старшего преподавателя кафедры русского языка на 0,14 ставки.</w:t>
      </w:r>
    </w:p>
    <w:p w14:paraId="0832697A" w14:textId="77777777" w:rsidR="00000000" w:rsidRDefault="004B64D9">
      <w:pPr>
        <w:pStyle w:val="ConsPlusNormal"/>
        <w:spacing w:before="240"/>
        <w:ind w:firstLine="540"/>
        <w:jc w:val="both"/>
      </w:pPr>
      <w:r>
        <w:t>Приказом ФГБОУ ВПО "&lt;...&gt;" от 20 апреля 2012 г. N 145-к на Шевлякова</w:t>
      </w:r>
      <w:r>
        <w:t xml:space="preserve"> Д.П. было наложено дисциплинарное взыскание в виде замечания за ненадлежащее исполнение </w:t>
      </w:r>
      <w:r>
        <w:lastRenderedPageBreak/>
        <w:t>должностных обязанностей, выразившееся в некачественной организации секретного делопроизводства в первом отделе, а именно в отсутствии контроля за завершением исполнен</w:t>
      </w:r>
      <w:r>
        <w:t>ия приказа Министерства образования и науки РФ от 20 октября 2010 г. N М-20с, повлекшее за собой непредоставление вузом в Министерство образования и науки РФ в установленный срок годового доклада о состоянии мобилизационной работы за 2011 год.</w:t>
      </w:r>
    </w:p>
    <w:p w14:paraId="1105133D" w14:textId="77777777" w:rsidR="00000000" w:rsidRDefault="004B64D9">
      <w:pPr>
        <w:pStyle w:val="ConsPlusNormal"/>
        <w:spacing w:before="240"/>
        <w:ind w:firstLine="540"/>
        <w:jc w:val="both"/>
      </w:pPr>
      <w:r>
        <w:t>Из материало</w:t>
      </w:r>
      <w:r>
        <w:t>в дела следует, что основанием для наложения на истца указанного дисциплинарного взыскания послужило поступившее в ФГБОУ ВПО "&lt;...&gt;" в апреле 2012 года письмо Министерства образования и науки РФ о непредоставлении университетом отчета о мобилизационной раб</w:t>
      </w:r>
      <w:r>
        <w:t>оте за 2011 год, который необходимо было подготовить в срок до 15 декабря 2011 г.</w:t>
      </w:r>
    </w:p>
    <w:p w14:paraId="0ABFBB31" w14:textId="77777777" w:rsidR="00000000" w:rsidRDefault="004B64D9">
      <w:pPr>
        <w:pStyle w:val="ConsPlusNormal"/>
        <w:spacing w:before="240"/>
        <w:ind w:firstLine="540"/>
        <w:jc w:val="both"/>
      </w:pPr>
      <w:r>
        <w:t>Удовлетворяя требования Шевлякова Д.П. о признании приказа от 20 апреля 2012 г. N 145-к незаконным, суд исходил из того, что вины истца в непредоставлении в Министерство обра</w:t>
      </w:r>
      <w:r>
        <w:t>зования и науки РФ в установленный срок годового доклада о состоянии мобилизационной работы вуза не имелось, поскольку с 21 января 2011 г. обязанности по ведению мобилизационной работы в ФГБОУ ВПО "&lt;...&gt;", в том числе и по подготовке мобилизационного докла</w:t>
      </w:r>
      <w:r>
        <w:t>да за 2011 год, были возложены на начальника штаба ГО Ф., который 20 апреля 2011 г. был ознакомлен истцом с приказом Минобрнауки РФ о необходимости ежегодного предоставления доклада в срок до 15 декабря, однако в установленный срок такой доклад не подготов</w:t>
      </w:r>
      <w:r>
        <w:t>ил.</w:t>
      </w:r>
    </w:p>
    <w:p w14:paraId="787D0AD5" w14:textId="77777777" w:rsidR="00000000" w:rsidRDefault="004B64D9">
      <w:pPr>
        <w:pStyle w:val="ConsPlusNormal"/>
        <w:spacing w:before="240"/>
        <w:ind w:firstLine="540"/>
        <w:jc w:val="both"/>
      </w:pPr>
      <w:r>
        <w:t>Довод ответчика о том, что нарушение сроков предоставления доклада о мобилизационной работе университета было вызвано отсутствием контроля со стороны истца за завершением исполнения секретного мобилизационного документа, поступившего из Министерства об</w:t>
      </w:r>
      <w:r>
        <w:t>разования и науки РФ, признан судом несостоятельным, поскольку в соответствии с положениями Инструкции по обеспечению режима секретности в РФ, утвержденной Постановлением Правительства РФ от 5 января 2004 г. N 31-1, истец, как начальник первого отдела, обя</w:t>
      </w:r>
      <w:r>
        <w:t>зан был лишь отражать в журналах учета сведения о движении секретного документа, а не контролировать исполнение содержащихся в этом документе требований иными должностными лицами, на которых непосредственно возложено исполнение данного документа.</w:t>
      </w:r>
    </w:p>
    <w:p w14:paraId="70158AE2" w14:textId="77777777" w:rsidR="00000000" w:rsidRDefault="004B64D9">
      <w:pPr>
        <w:pStyle w:val="ConsPlusNormal"/>
        <w:spacing w:before="240"/>
        <w:ind w:firstLine="540"/>
        <w:jc w:val="both"/>
      </w:pPr>
      <w:r>
        <w:t>Учитывая,</w:t>
      </w:r>
      <w:r>
        <w:t xml:space="preserve"> что подготовка годового доклада во исполнение требований приказа Министерства образования и науки РФ от 20 октября 2010 г. N М-20с входила в должностные обязанности Ф., исполнение которых истец не обязан был контролировать, объявление истцу замечания по у</w:t>
      </w:r>
      <w:r>
        <w:t>казанным в приказе от 20 апреля 2012 г. N 145-к основаниям признано судом незаконным.</w:t>
      </w:r>
    </w:p>
    <w:p w14:paraId="057DE389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Довод апелляционной жалобы о том, что суд не учел, что помимо вышеуказанных оснований для привлечения истца к дисциплинарной ответственности, в приказе было указано и на </w:t>
      </w:r>
      <w:r>
        <w:t>ненадлежащее исполнение обязанностей, выразившееся в некачественной организации секретного делопроизводства, основанием к отмене решения суда в указанной части не является, поскольку доказательств того, что вмененные ему нарушения ведения секретного делопр</w:t>
      </w:r>
      <w:r>
        <w:t>оизводства привели к непредоставлению в установленный срок в Министерство образования и науки РФ доклада о состоянии мобилизационной работы вуза, судом не установлено и ответчиком не представлено.</w:t>
      </w:r>
    </w:p>
    <w:p w14:paraId="498EB3BE" w14:textId="77777777" w:rsidR="00000000" w:rsidRDefault="004B64D9">
      <w:pPr>
        <w:pStyle w:val="ConsPlusNormal"/>
        <w:spacing w:before="240"/>
        <w:ind w:firstLine="540"/>
        <w:jc w:val="both"/>
      </w:pPr>
      <w:r>
        <w:t>При таких обстоятельствах оснований не согласиться с вышена</w:t>
      </w:r>
      <w:r>
        <w:t>званными выводами суда в указанной части у коллегии не имеется.</w:t>
      </w:r>
    </w:p>
    <w:p w14:paraId="029269FA" w14:textId="77777777" w:rsidR="00000000" w:rsidRDefault="004B64D9">
      <w:pPr>
        <w:pStyle w:val="ConsPlusNormal"/>
        <w:spacing w:before="240"/>
        <w:ind w:firstLine="540"/>
        <w:jc w:val="both"/>
      </w:pPr>
      <w:r>
        <w:lastRenderedPageBreak/>
        <w:t>Приказом ФГБОУ ВПО "&lt;...&gt;" от 28 апреля 2012 г. N 151-к на истца было наложено дисциплинарное взыскание в виде выговора за ненадлежащее исполнение должностных обязанностей, выразившееся в сист</w:t>
      </w:r>
      <w:r>
        <w:t>ематическом отсутствии на рабочем месте в период с сентября 2011 г. по апрель 2012 г. в течение установленной продолжительности рабочего дня (практически ежедневно с 10 час. 20 мин. до 13 час. 10 мин.) без согласования с работодателем по причине осуществле</w:t>
      </w:r>
      <w:r>
        <w:t>ния коммерческой деятельности на факультете непрерывного образования университета, что, по мнению ответчика, явилось грубым нарушением трудовой дисциплины, следствием низкого уровня организации работы первого отдела и повлекло за собой невыполнение поручен</w:t>
      </w:r>
      <w:r>
        <w:t>ия ректора об организации Шевляковым Д.П., подготовки и отправки в срок до 23 апреля 2012 г. ежегодного доклада вуза по мобилизационной работе за 2011 год в Минобрнауки РФ, а также необоснованное получение Шевляковым Д.П. заработной платы за счет средств ф</w:t>
      </w:r>
      <w:r>
        <w:t>едерального бюджета в период, когда он фактически не работал, а осуществлял коммерческую платную деятельность.</w:t>
      </w:r>
    </w:p>
    <w:p w14:paraId="45F84927" w14:textId="77777777" w:rsidR="00000000" w:rsidRDefault="004B64D9">
      <w:pPr>
        <w:pStyle w:val="ConsPlusNormal"/>
        <w:spacing w:before="240"/>
        <w:ind w:firstLine="540"/>
        <w:jc w:val="both"/>
      </w:pPr>
      <w:r>
        <w:t>Как следует из материалов дела и не оспаривалось истцом, в указанный в обжалуемом приказе период истец в основное рабочее время действительно осу</w:t>
      </w:r>
      <w:r>
        <w:t>ществлял образовательную деятельность на факультете непрерывного образования &lt;...&gt;, в связи с чем систематически отсутствовал на рабочем месте начальника первого отдела практически ежедневно с 10 час. 20 мин. до 13 час. 10 мин.</w:t>
      </w:r>
    </w:p>
    <w:p w14:paraId="611B32E3" w14:textId="77777777" w:rsidR="00000000" w:rsidRDefault="004B64D9">
      <w:pPr>
        <w:pStyle w:val="ConsPlusNormal"/>
        <w:spacing w:before="240"/>
        <w:ind w:firstLine="540"/>
        <w:jc w:val="both"/>
      </w:pPr>
      <w:r>
        <w:t>Обращаясь с иском о признани</w:t>
      </w:r>
      <w:r>
        <w:t>и вышеуказанного приказа незаконным, истец ссылался на то, что факт осуществления им образовательной деятельности был известен руководству вуза, в связи с чем оснований для привлечения его к дисциплинарной ответственности у ответчика не имелось.</w:t>
      </w:r>
    </w:p>
    <w:p w14:paraId="6B7C1783" w14:textId="77777777" w:rsidR="00000000" w:rsidRDefault="004B64D9">
      <w:pPr>
        <w:pStyle w:val="ConsPlusNormal"/>
        <w:spacing w:before="240"/>
        <w:ind w:firstLine="540"/>
        <w:jc w:val="both"/>
      </w:pPr>
      <w:r>
        <w:t>Проверяя у</w:t>
      </w:r>
      <w:r>
        <w:t>казанный довод истца, суд исследовал представленные сторонами доказательства, в том числе табель учета рабочего времени истца по занимаемой им должности начальника первого отдела, табель учета почасовой образовательной деятельности на факультете непрерывно</w:t>
      </w:r>
      <w:r>
        <w:t>го образования, учебный план названного факультета, и пришел к выводу о том, что осуществление преподавательской деятельности Шевляковым Д.П. фактически было согласовано с ответчиком, поскольку ответчиком были утверждены табели учета рабочего времени, в то</w:t>
      </w:r>
      <w:r>
        <w:t>м числе и за указанный в приказе период, о работе истца в течение 8-ми часов каждый рабочий день по основной работе.</w:t>
      </w:r>
    </w:p>
    <w:p w14:paraId="129EEFC2" w14:textId="77777777" w:rsidR="00000000" w:rsidRDefault="004B64D9">
      <w:pPr>
        <w:pStyle w:val="ConsPlusNormal"/>
        <w:spacing w:before="240"/>
        <w:ind w:firstLine="540"/>
        <w:jc w:val="both"/>
      </w:pPr>
      <w:r>
        <w:t>Довод апелляционной жалобы ответчика о том, что табель учета рабочего времени первого отдела составлялся и передавался в бухгалтерию универ</w:t>
      </w:r>
      <w:r>
        <w:t xml:space="preserve">ситета непосредственно Шевляковым Д.П., который указывал в табеле недостоверные сведения о количестве отработанных им часов, не свидетельствует о правомерности наложения на него дисциплинарного взыскания в виде выговора, поскольку в силу </w:t>
      </w:r>
      <w:hyperlink r:id="rId16" w:history="1">
        <w:r>
          <w:rPr>
            <w:color w:val="0000FF"/>
          </w:rPr>
          <w:t>ч. 4 ст. 91</w:t>
        </w:r>
      </w:hyperlink>
      <w:r>
        <w:t xml:space="preserve"> ТК РФ обязанность ведения учета времени, фактически отработанного каждым работником, возложена на работодателя. Таким образом, ответственность за ненадл</w:t>
      </w:r>
      <w:r>
        <w:t>ежащее исполнение работодателем своих обязанностей не может быть возложена на работника.</w:t>
      </w:r>
    </w:p>
    <w:p w14:paraId="76609FFE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Кроме того, в соответствии с </w:t>
      </w:r>
      <w:hyperlink r:id="rId17" w:history="1">
        <w:r>
          <w:rPr>
            <w:color w:val="0000FF"/>
          </w:rPr>
          <w:t>ч. 2 ст. 189</w:t>
        </w:r>
      </w:hyperlink>
      <w:r>
        <w:t xml:space="preserve"> ТК РФ работодатель</w:t>
      </w:r>
      <w:r>
        <w:t xml:space="preserve"> обязан в соответствии с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 создавать условия, необходимые для соблюд</w:t>
      </w:r>
      <w:r>
        <w:t>ения работниками дисциплины труда.</w:t>
      </w:r>
    </w:p>
    <w:p w14:paraId="73E6CE27" w14:textId="77777777" w:rsidR="00000000" w:rsidRDefault="004B64D9">
      <w:pPr>
        <w:pStyle w:val="ConsPlusNormal"/>
        <w:spacing w:before="240"/>
        <w:ind w:firstLine="540"/>
        <w:jc w:val="both"/>
      </w:pPr>
      <w:r>
        <w:lastRenderedPageBreak/>
        <w:t>Учитывая, что в период с сентября 2011 г. по апрель 2012 г. ответчик не фиксировал отсутствие истца на основном рабочем месте, не ставил вопрос о последующей отработке истцом в нерабочее время затраченных им часов на чтен</w:t>
      </w:r>
      <w:r>
        <w:t>ие курса лекций на факультете непрерывного образования, производил оплату как за осуществление истцом преподавательской деятельности на факультете непрерывного образования, так и за исполнение обязанностей по должности начальника первого отдела, суд сделал</w:t>
      </w:r>
      <w:r>
        <w:t xml:space="preserve"> правильный вывод о том, что работодатель фактически не создал условий, необходимых для соблюдения Шевляковым Д.П. дисциплины труда.</w:t>
      </w:r>
    </w:p>
    <w:p w14:paraId="787FAA2C" w14:textId="77777777" w:rsidR="00000000" w:rsidRDefault="004B64D9">
      <w:pPr>
        <w:pStyle w:val="ConsPlusNormal"/>
        <w:spacing w:before="240"/>
        <w:ind w:firstLine="540"/>
        <w:jc w:val="both"/>
      </w:pPr>
      <w:r>
        <w:t>В приказе от 28 апреля 2012 г. ответчик указал, что ненадлежащее исполнение истцом должностных обязанностей повлекло за соб</w:t>
      </w:r>
      <w:r>
        <w:t>ой невыполнение поручения ректора об организации Шевляковым Д.П. подготовки и отправки в срок до 23 апреля 2012 г. ежегодного доклада вуза по мобилизационной работе за 2011 год. В то же время в данном приказе не указывается в чем выражается причинно-следст</w:t>
      </w:r>
      <w:r>
        <w:t>венная связь между ненадлежащим исполнением истцом своих должностных обязанностей и невыполнением другим лицом поручения ректора по подготовке вышеназванного доклада.</w:t>
      </w:r>
    </w:p>
    <w:p w14:paraId="54B04B80" w14:textId="77777777" w:rsidR="00000000" w:rsidRDefault="004B64D9">
      <w:pPr>
        <w:pStyle w:val="ConsPlusNormal"/>
        <w:spacing w:before="240"/>
        <w:ind w:firstLine="540"/>
        <w:jc w:val="both"/>
      </w:pPr>
      <w:r>
        <w:t>С учетом изложенного вывод суда о признании приказа от 28 апреля 2012 г. N 151-к об объяв</w:t>
      </w:r>
      <w:r>
        <w:t>лении истцу выговора незаконным является правильным.</w:t>
      </w:r>
    </w:p>
    <w:p w14:paraId="0A4D4E89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Приказом ФГБОУ ВПО "&lt;...&gt;" от 30 мая 2012 г. N 194-к к истцу было применено дисциплинарное взыскание в виде увольнения в соответствии с </w:t>
      </w:r>
      <w:hyperlink r:id="rId18" w:history="1">
        <w:r>
          <w:rPr>
            <w:color w:val="0000FF"/>
          </w:rPr>
          <w:t>п. 5 ч. 1 ст. 81</w:t>
        </w:r>
      </w:hyperlink>
      <w:r>
        <w:t xml:space="preserve"> ТК РФ (за неоднократное неисполнение работником без уважительных причин трудовых обязанностей, если он имеет дисциплинарное взыскание).</w:t>
      </w:r>
    </w:p>
    <w:p w14:paraId="52CA99DC" w14:textId="77777777" w:rsidR="00000000" w:rsidRDefault="004B64D9">
      <w:pPr>
        <w:pStyle w:val="ConsPlusNormal"/>
        <w:spacing w:before="240"/>
        <w:ind w:firstLine="540"/>
        <w:jc w:val="both"/>
      </w:pPr>
      <w:r>
        <w:t>В соответствии с приказом об увольнении неоднократное неиспо</w:t>
      </w:r>
      <w:r>
        <w:t>лнение Шевляковым Д.П. трудовых обязанностей выразилось в очередном отсутствии его без уважительной причины на рабочем месте 4 мая 2012 г. в период с 9.00 до 11.00, что явилось, по мнению ответчика, грубым нарушением трудовой дисциплины, следствием система</w:t>
      </w:r>
      <w:r>
        <w:t>тического неисполнения Шевляковым Д.П. своих должностных обязанностей, возложенных на него трудовым договором.</w:t>
      </w:r>
    </w:p>
    <w:p w14:paraId="417D80B0" w14:textId="77777777" w:rsidR="00000000" w:rsidRDefault="004B64D9">
      <w:pPr>
        <w:pStyle w:val="ConsPlusNormal"/>
        <w:spacing w:before="240"/>
        <w:ind w:firstLine="540"/>
        <w:jc w:val="both"/>
      </w:pPr>
      <w:r>
        <w:t>В обоснование требований о незаконности вышеуказанного приказа истец ссылался на то, что его отсутствие на рабочем месте 4 мая 2012 г. было обусл</w:t>
      </w:r>
      <w:r>
        <w:t>овлено уважительной причиной, а именно участием в указанный день с 9 до 11 часов в учебно-методическом семинаре "Общение на уроке русского язык как иностранного: факторы стимулирования коммуникативного взаимодействия" для студентов и преподавателей, которы</w:t>
      </w:r>
      <w:r>
        <w:t>й проходил в аудитории 25 главного корпуса &lt;...&gt;.</w:t>
      </w:r>
    </w:p>
    <w:p w14:paraId="06BEABC5" w14:textId="77777777" w:rsidR="00000000" w:rsidRDefault="004B64D9">
      <w:pPr>
        <w:pStyle w:val="ConsPlusNormal"/>
        <w:spacing w:before="240"/>
        <w:ind w:firstLine="540"/>
        <w:jc w:val="both"/>
      </w:pPr>
      <w:r>
        <w:t>Установив, что в табеле учета рабочего времени за 4 мая 2012 г. указано о работе Шевляковым Д.П. в качестве начальника первого отдела в течение 8 часов, суд также пришел к выводу о том, что нахождение истца</w:t>
      </w:r>
      <w:r>
        <w:t xml:space="preserve"> на семинаре было согласовано с работодателем, в связи с чем оснований для привлечения его к дисциплинарной ответственности у ответчика не имелось.</w:t>
      </w:r>
    </w:p>
    <w:p w14:paraId="5BD05126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19" w:history="1">
        <w:r>
          <w:rPr>
            <w:color w:val="0000FF"/>
          </w:rPr>
          <w:t>п. 5 ч. 1 ст. 81</w:t>
        </w:r>
      </w:hyperlink>
      <w:r>
        <w:t xml:space="preserve"> ТК РФ увольнение за неоднократное неисполнение без уважительных причин трудовых обязанностей может быть применено к работнику только в случае, если он имеет ранее наложенное дисциплинарное взыскание. С учетом того, что п</w:t>
      </w:r>
      <w:r>
        <w:t>риказ от 28 апреля 2012 г. N 151-к об объявлении истцу выговора, положенный в основу приказа об увольнении, был признан судом незаконным, у суда имелись основания для признания незаконным и приказа от 30 мая 2012 г. N 194-к об увольнении Шевлякова Д.П.</w:t>
      </w:r>
    </w:p>
    <w:p w14:paraId="61C5FB90" w14:textId="77777777" w:rsidR="00000000" w:rsidRDefault="004B64D9">
      <w:pPr>
        <w:pStyle w:val="ConsPlusNormal"/>
        <w:spacing w:before="240"/>
        <w:ind w:firstLine="540"/>
        <w:jc w:val="both"/>
      </w:pPr>
      <w:r>
        <w:lastRenderedPageBreak/>
        <w:t>При</w:t>
      </w:r>
      <w:r>
        <w:t xml:space="preserve">знавая вышеуказанный приказ об увольнении Шевлякова Д.П. незаконным, суд первой инстанции правомерно учел, что увольнение истца, являющегося членом первичной профсоюзной организации сотрудников &lt;...&gt;, произведено с нарушением требований </w:t>
      </w:r>
      <w:hyperlink r:id="rId20" w:history="1">
        <w:r>
          <w:rPr>
            <w:color w:val="0000FF"/>
          </w:rPr>
          <w:t>ч. 2 ст. 82</w:t>
        </w:r>
      </w:hyperlink>
      <w:r>
        <w:t xml:space="preserve"> и </w:t>
      </w:r>
      <w:hyperlink r:id="rId21" w:history="1">
        <w:r>
          <w:rPr>
            <w:color w:val="0000FF"/>
          </w:rPr>
          <w:t>ст. 373</w:t>
        </w:r>
      </w:hyperlink>
      <w:r>
        <w:t xml:space="preserve"> ТК РФ, а именно до получения мотивиров</w:t>
      </w:r>
      <w:r>
        <w:t>анного мнения выборного органа первичной профсоюзной организации. Соответствующий запрос был направлен ответчиком в выборный орган первичной профсоюзной организации 31 мая 2012 г., то есть после издания приказа от 30 мая 2012 г. N 194-к о привлечении истца</w:t>
      </w:r>
      <w:r>
        <w:t xml:space="preserve"> к дисциплинарной ответственности в виде увольнения.</w:t>
      </w:r>
    </w:p>
    <w:p w14:paraId="0350BE93" w14:textId="77777777" w:rsidR="00000000" w:rsidRDefault="004B64D9">
      <w:pPr>
        <w:pStyle w:val="ConsPlusNormal"/>
        <w:spacing w:before="240"/>
        <w:ind w:firstLine="540"/>
        <w:jc w:val="both"/>
      </w:pPr>
      <w:r>
        <w:t>Довод апелляционной жалобы ответчика о том, что применение к работнику дисциплинарного взыскания не требует согласования с выборным органом профсоюзной организации, основан на ошибочном толковании норм т</w:t>
      </w:r>
      <w:r>
        <w:t>рудового законодательства.</w:t>
      </w:r>
    </w:p>
    <w:p w14:paraId="4BABB929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22" w:history="1">
        <w:r>
          <w:rPr>
            <w:color w:val="0000FF"/>
          </w:rPr>
          <w:t>ч. 3 ст. 193</w:t>
        </w:r>
      </w:hyperlink>
      <w:r>
        <w:t xml:space="preserve"> ТК РФ дисциплинарное взыскание применяется не позднее одного месяца со дня обнаружения пр</w:t>
      </w:r>
      <w:r>
        <w:t>оступка, не считая времени, необходимого на учет мнения представительного органа работника.</w:t>
      </w:r>
    </w:p>
    <w:p w14:paraId="15EB36BC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Поскольку истец являлся членом профсоюза, то в силу приведенной </w:t>
      </w:r>
      <w:hyperlink r:id="rId23" w:history="1">
        <w:r>
          <w:rPr>
            <w:color w:val="0000FF"/>
          </w:rPr>
          <w:t>нормы</w:t>
        </w:r>
      </w:hyperlink>
      <w:r>
        <w:t xml:space="preserve"> дисциплинарное взыскание в виде увольнения могло быть применено к нему только после согласования с выборным органом профсоюзной организации и с соблюдением установленных законом сроков. Отсутствие такого согласования до увольнения истца сви</w:t>
      </w:r>
      <w:r>
        <w:t>детельствовало о нарушении ответчиком порядка применения дисциплинарного взыскания и правомерно было учтено судом при рассмотрении требований о признании приказа от 30 мая 2012 г. N 194-к незаконным.</w:t>
      </w:r>
    </w:p>
    <w:p w14:paraId="7B9F96CC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Разрешая требования о признании незаконным приказа от 4 </w:t>
      </w:r>
      <w:r>
        <w:t>июля 2012 г. N 236-к о расторжении с Шевляковым Д.П. трудового договора и увольнении его с работы с 5 июля 2012 г., суд установил, что основанием для вынесения этого приказа послужили те же обстоятельства, что и при издании приказа об увольнении истца от 3</w:t>
      </w:r>
      <w:r>
        <w:t xml:space="preserve">0 мая 2012 г. N 194-к, в связи с чем правильно признал этот приказ вынесенным с нарушением требований </w:t>
      </w:r>
      <w:hyperlink r:id="rId24" w:history="1">
        <w:r>
          <w:rPr>
            <w:color w:val="0000FF"/>
          </w:rPr>
          <w:t>ч. 5 ст. 193</w:t>
        </w:r>
      </w:hyperlink>
      <w:r>
        <w:t xml:space="preserve"> ТК РФ, предусматривающей примен</w:t>
      </w:r>
      <w:r>
        <w:t>ение за каждый дисциплинарный проступок только одного дисциплинарного взыскания.</w:t>
      </w:r>
    </w:p>
    <w:p w14:paraId="3468FB68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Установив, что дисциплинарные взыскания в виде замечания, выговора и увольнения были наложены на Шевлякова Д.П. с нарушением требований </w:t>
      </w:r>
      <w:hyperlink r:id="rId25" w:history="1">
        <w:r>
          <w:rPr>
            <w:color w:val="0000FF"/>
          </w:rPr>
          <w:t>ст. ст. 82</w:t>
        </w:r>
      </w:hyperlink>
      <w:r>
        <w:t xml:space="preserve">, </w:t>
      </w:r>
      <w:hyperlink r:id="rId26" w:history="1">
        <w:r>
          <w:rPr>
            <w:color w:val="0000FF"/>
          </w:rPr>
          <w:t>192</w:t>
        </w:r>
      </w:hyperlink>
      <w:r>
        <w:t xml:space="preserve">, </w:t>
      </w:r>
      <w:hyperlink r:id="rId27" w:history="1">
        <w:r>
          <w:rPr>
            <w:color w:val="0000FF"/>
          </w:rPr>
          <w:t>193</w:t>
        </w:r>
      </w:hyperlink>
      <w:r>
        <w:t xml:space="preserve">, </w:t>
      </w:r>
      <w:hyperlink r:id="rId28" w:history="1">
        <w:r>
          <w:rPr>
            <w:color w:val="0000FF"/>
          </w:rPr>
          <w:t>373</w:t>
        </w:r>
      </w:hyperlink>
      <w:r>
        <w:t xml:space="preserve"> ТК РФ, суд правомерно признал приказы о наложении указанных дисциплинарных взысканий незаконными и, руководствуясь </w:t>
      </w:r>
      <w:hyperlink r:id="rId29" w:history="1">
        <w:r>
          <w:rPr>
            <w:color w:val="0000FF"/>
          </w:rPr>
          <w:t>ст. 394</w:t>
        </w:r>
      </w:hyperlink>
      <w:r>
        <w:t xml:space="preserve"> ТК РФ, восстановил истца на работе в прежней должности, а также обязал ответчика оплатить истцу период вынужденного прогула и выплатить компенсацию морального вреда.</w:t>
      </w:r>
    </w:p>
    <w:p w14:paraId="3A81A2D1" w14:textId="77777777" w:rsidR="00000000" w:rsidRDefault="004B64D9">
      <w:pPr>
        <w:pStyle w:val="ConsPlusNormal"/>
        <w:spacing w:before="240"/>
        <w:ind w:firstLine="540"/>
        <w:jc w:val="both"/>
      </w:pPr>
      <w:r>
        <w:t>Судебная коллегия находит прив</w:t>
      </w:r>
      <w:r>
        <w:t>еденные выводы суда первой инстанции правильными, мотивированными, подтвержденными имеющимися в деле доказательствами.</w:t>
      </w:r>
    </w:p>
    <w:p w14:paraId="1A500432" w14:textId="77777777" w:rsidR="00000000" w:rsidRDefault="004B64D9">
      <w:pPr>
        <w:pStyle w:val="ConsPlusNormal"/>
        <w:spacing w:before="240"/>
        <w:ind w:firstLine="540"/>
        <w:jc w:val="both"/>
      </w:pPr>
      <w:r>
        <w:t>Довод апелляционной жалобы о том, что истцом не было представлено доказательств причинения ему нравственных страданий, поэтому в его поль</w:t>
      </w:r>
      <w:r>
        <w:t xml:space="preserve">зу не подлежала взысканию компенсация морального вреда, не основан на законе, поскольку </w:t>
      </w:r>
      <w:hyperlink r:id="rId30" w:history="1">
        <w:r>
          <w:rPr>
            <w:color w:val="0000FF"/>
          </w:rPr>
          <w:t>статьями 237</w:t>
        </w:r>
      </w:hyperlink>
      <w:r>
        <w:t xml:space="preserve"> и </w:t>
      </w:r>
      <w:hyperlink r:id="rId31" w:history="1">
        <w:r>
          <w:rPr>
            <w:color w:val="0000FF"/>
          </w:rPr>
          <w:t>394</w:t>
        </w:r>
      </w:hyperlink>
      <w:r>
        <w:t xml:space="preserve"> ТК РФ предусмотрено право работника, уволенного без законного основания, на компенсацию морального вреда. При этом сам факт незаконного увольнения является основанием для взыскания такой </w:t>
      </w:r>
      <w:r>
        <w:t xml:space="preserve">компенсации. Размер компенсации морального вреда, подлежащей взысканию в пользу Шевлякова Д.П., был определен судом исходя из конкретных обстоятельств дела, с учетом объема </w:t>
      </w:r>
      <w:r>
        <w:lastRenderedPageBreak/>
        <w:t>и характера причиненных ему нравственных страданий, степени вины работодателя, а та</w:t>
      </w:r>
      <w:r>
        <w:t>кже требований разумности и справедливости.</w:t>
      </w:r>
    </w:p>
    <w:p w14:paraId="0ABDA498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Довод апелляционной жалобы о том, что издание двух приказов об увольнении Шевлякова Д.П. не являлось нарушением норм трудового законодательства, поскольку в силу </w:t>
      </w:r>
      <w:hyperlink r:id="rId32" w:history="1">
        <w:r>
          <w:rPr>
            <w:color w:val="0000FF"/>
          </w:rPr>
          <w:t>статей 84.1</w:t>
        </w:r>
      </w:hyperlink>
      <w:r>
        <w:t xml:space="preserve"> и </w:t>
      </w:r>
      <w:hyperlink r:id="rId33" w:history="1">
        <w:r>
          <w:rPr>
            <w:color w:val="0000FF"/>
          </w:rPr>
          <w:t>193</w:t>
        </w:r>
      </w:hyperlink>
      <w:r>
        <w:t xml:space="preserve"> ТК РФ применение к работнику дисциплинарного взыскания в виде увольнени</w:t>
      </w:r>
      <w:r>
        <w:t>я и прекращение трудового договора с работником должны быть оформлены отдельными приказами, основан на ошибочном толковании норм трудового права. Издание приказа от 30 мая 2012 г. N 194-к о применении к истцу дисциплинарного взыскания в виде увольнения сам</w:t>
      </w:r>
      <w:r>
        <w:t xml:space="preserve">о по себе свидетельствовало о расторжении с ним трудового договора, поскольку указанное в этом приказе основание увольнения, а именно </w:t>
      </w:r>
      <w:hyperlink r:id="rId34" w:history="1">
        <w:r>
          <w:rPr>
            <w:color w:val="0000FF"/>
          </w:rPr>
          <w:t>п. 5 ч. 1 стать</w:t>
        </w:r>
        <w:r>
          <w:rPr>
            <w:color w:val="0000FF"/>
          </w:rPr>
          <w:t>и 81</w:t>
        </w:r>
      </w:hyperlink>
      <w:r>
        <w:t xml:space="preserve"> ТК РФ, содержится в перечне оснований расторжения трудового договора по инициативе работодателя, предусмотренном </w:t>
      </w:r>
      <w:hyperlink r:id="rId35" w:history="1">
        <w:r>
          <w:rPr>
            <w:color w:val="0000FF"/>
          </w:rPr>
          <w:t>ст. 81</w:t>
        </w:r>
      </w:hyperlink>
      <w:r>
        <w:t xml:space="preserve"> ТК РФ. В силу </w:t>
      </w:r>
      <w:hyperlink r:id="rId36" w:history="1">
        <w:r>
          <w:rPr>
            <w:color w:val="0000FF"/>
          </w:rPr>
          <w:t>п. 4 ч. 1 ст. 77</w:t>
        </w:r>
      </w:hyperlink>
      <w:r>
        <w:t xml:space="preserve"> ТК РФ расторжение трудового договора по инициативе работодателя (</w:t>
      </w:r>
      <w:hyperlink r:id="rId37" w:history="1">
        <w:r>
          <w:rPr>
            <w:color w:val="0000FF"/>
          </w:rPr>
          <w:t>статьи 71</w:t>
        </w:r>
      </w:hyperlink>
      <w:r>
        <w:t xml:space="preserve"> и </w:t>
      </w:r>
      <w:hyperlink r:id="rId38" w:history="1">
        <w:r>
          <w:rPr>
            <w:color w:val="0000FF"/>
          </w:rPr>
          <w:t>81</w:t>
        </w:r>
      </w:hyperlink>
      <w:r>
        <w:t xml:space="preserve"> ТК РФ) является основанием прекращения трудового договора. Таким образом, оснований для изда</w:t>
      </w:r>
      <w:r>
        <w:t>ния приказа от 4 июля 2012 г. N 236-к о прекращении с истцом трудового договора после увольнения его на основании приказа от 30 мая 2012 г. N 194-к у ответчика не имелось.</w:t>
      </w:r>
    </w:p>
    <w:p w14:paraId="28601810" w14:textId="77777777" w:rsidR="00000000" w:rsidRDefault="004B64D9">
      <w:pPr>
        <w:pStyle w:val="ConsPlusNormal"/>
        <w:spacing w:before="240"/>
        <w:ind w:firstLine="540"/>
        <w:jc w:val="both"/>
      </w:pPr>
      <w:r>
        <w:t>С учетом приведенных обстоятельств постановленное по делу решение суда следует призн</w:t>
      </w:r>
      <w:r>
        <w:t>ать законным и обоснованным, а доводы апелляционной жалобы несостоятельными.</w:t>
      </w:r>
    </w:p>
    <w:p w14:paraId="0987E42C" w14:textId="77777777" w:rsidR="00000000" w:rsidRDefault="004B64D9">
      <w:pPr>
        <w:pStyle w:val="ConsPlusNormal"/>
        <w:spacing w:before="240"/>
        <w:ind w:firstLine="540"/>
        <w:jc w:val="both"/>
      </w:pPr>
      <w:r>
        <w:t xml:space="preserve">С учетом изложенного, руководствуясь </w:t>
      </w:r>
      <w:hyperlink r:id="rId39" w:history="1">
        <w:r>
          <w:rPr>
            <w:color w:val="0000FF"/>
          </w:rPr>
          <w:t>статьями 328</w:t>
        </w:r>
      </w:hyperlink>
      <w:r>
        <w:t xml:space="preserve">, </w:t>
      </w:r>
      <w:hyperlink r:id="rId40" w:history="1">
        <w:r>
          <w:rPr>
            <w:color w:val="0000FF"/>
          </w:rPr>
          <w:t>329</w:t>
        </w:r>
      </w:hyperlink>
      <w:r>
        <w:t xml:space="preserve">, </w:t>
      </w:r>
      <w:hyperlink r:id="rId41" w:history="1">
        <w:r>
          <w:rPr>
            <w:color w:val="0000FF"/>
          </w:rPr>
          <w:t>330</w:t>
        </w:r>
      </w:hyperlink>
      <w:r>
        <w:t xml:space="preserve"> Гражданского процессуального кодекса Российской Федера</w:t>
      </w:r>
      <w:r>
        <w:t>ции, Судебная коллегия по гражданским делам Верховного Суда Российской Федерации,</w:t>
      </w:r>
    </w:p>
    <w:p w14:paraId="3D4934F7" w14:textId="77777777" w:rsidR="00000000" w:rsidRDefault="004B64D9">
      <w:pPr>
        <w:pStyle w:val="ConsPlusNormal"/>
        <w:ind w:firstLine="540"/>
        <w:jc w:val="both"/>
      </w:pPr>
    </w:p>
    <w:p w14:paraId="3C81BE6C" w14:textId="77777777" w:rsidR="00000000" w:rsidRDefault="004B64D9">
      <w:pPr>
        <w:pStyle w:val="ConsPlusNormal"/>
        <w:jc w:val="center"/>
      </w:pPr>
      <w:r>
        <w:t>определила:</w:t>
      </w:r>
    </w:p>
    <w:p w14:paraId="58731524" w14:textId="77777777" w:rsidR="00000000" w:rsidRDefault="004B64D9">
      <w:pPr>
        <w:pStyle w:val="ConsPlusNormal"/>
        <w:ind w:firstLine="540"/>
        <w:jc w:val="both"/>
      </w:pPr>
    </w:p>
    <w:p w14:paraId="51FEF319" w14:textId="77777777" w:rsidR="00000000" w:rsidRDefault="004B64D9">
      <w:pPr>
        <w:pStyle w:val="ConsPlusNormal"/>
        <w:ind w:firstLine="540"/>
        <w:jc w:val="both"/>
      </w:pPr>
      <w:r>
        <w:t>решение Камчатского краевого суда от 7 августа 2012 г. оставить без изменения, апелляционную жалобу Федерального государственного бюджетного образовательного уч</w:t>
      </w:r>
      <w:r>
        <w:t>реждения высшего профессионального образования "&lt;...&gt;" - без удовлетворения.</w:t>
      </w:r>
    </w:p>
    <w:p w14:paraId="3CC0EAF0" w14:textId="77777777" w:rsidR="00000000" w:rsidRDefault="004B64D9">
      <w:pPr>
        <w:pStyle w:val="ConsPlusNormal"/>
        <w:ind w:firstLine="540"/>
        <w:jc w:val="both"/>
      </w:pPr>
    </w:p>
    <w:p w14:paraId="5001BF65" w14:textId="77777777" w:rsidR="00000000" w:rsidRDefault="004B64D9">
      <w:pPr>
        <w:pStyle w:val="ConsPlusNormal"/>
        <w:ind w:firstLine="540"/>
        <w:jc w:val="both"/>
      </w:pPr>
    </w:p>
    <w:p w14:paraId="6E186718" w14:textId="77777777" w:rsidR="00000000" w:rsidRDefault="004B64D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42"/>
      <w:footerReference w:type="default" r:id="rId43"/>
      <w:headerReference w:type="first" r:id="rId44"/>
      <w:footerReference w:type="first" r:id="rId45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28FBBD" w14:textId="77777777" w:rsidR="00000000" w:rsidRDefault="004B64D9">
      <w:pPr>
        <w:spacing w:after="0" w:line="240" w:lineRule="auto"/>
      </w:pPr>
      <w:r>
        <w:separator/>
      </w:r>
    </w:p>
  </w:endnote>
  <w:endnote w:type="continuationSeparator" w:id="0">
    <w:p w14:paraId="4746E198" w14:textId="77777777" w:rsidR="00000000" w:rsidRDefault="004B6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A8304C" w14:textId="77777777" w:rsidR="00000000" w:rsidRDefault="004B64D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3DB7B12B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551AB5B" w14:textId="77777777" w:rsidR="00000000" w:rsidRDefault="004B64D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</w:r>
          <w:r>
            <w:rPr>
              <w:rFonts w:ascii="Tahoma" w:hAnsi="Tahoma" w:cs="Tahoma"/>
              <w:b/>
              <w:bCs/>
              <w:sz w:val="16"/>
              <w:szCs w:val="16"/>
            </w:rPr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9276A12" w14:textId="77777777" w:rsidR="00000000" w:rsidRDefault="004B64D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81D0E3A" w14:textId="77777777" w:rsidR="00000000" w:rsidRDefault="004B64D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4B14A041" w14:textId="77777777" w:rsidR="00000000" w:rsidRDefault="004B64D9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345B8B" w14:textId="77777777" w:rsidR="00000000" w:rsidRDefault="004B64D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24144862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1A8B53E" w14:textId="77777777" w:rsidR="00000000" w:rsidRDefault="004B64D9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03DEBE3" w14:textId="77777777" w:rsidR="00000000" w:rsidRDefault="004B64D9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28F0734" w14:textId="77777777" w:rsidR="00000000" w:rsidRDefault="004B64D9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</w:instrText>
          </w:r>
          <w:r>
            <w:rPr>
              <w:rFonts w:ascii="Tahoma" w:hAnsi="Tahoma" w:cs="Tahoma"/>
              <w:sz w:val="20"/>
              <w:szCs w:val="20"/>
            </w:rPr>
            <w:instrText>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3929AE72" w14:textId="77777777" w:rsidR="00000000" w:rsidRDefault="004B64D9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80904" w14:textId="77777777" w:rsidR="00000000" w:rsidRDefault="004B64D9">
      <w:pPr>
        <w:spacing w:after="0" w:line="240" w:lineRule="auto"/>
      </w:pPr>
      <w:r>
        <w:separator/>
      </w:r>
    </w:p>
  </w:footnote>
  <w:footnote w:type="continuationSeparator" w:id="0">
    <w:p w14:paraId="717FDD9B" w14:textId="77777777" w:rsidR="00000000" w:rsidRDefault="004B6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110A1BAF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8FDEA63" w14:textId="77777777" w:rsidR="00000000" w:rsidRDefault="004B64D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Апелляционное определение Верховного Суда РФ от 09.11.2012 N 60-АПГ12-7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015D7F1" w14:textId="77777777" w:rsidR="00000000" w:rsidRDefault="004B64D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4BD4C80A" w14:textId="77777777" w:rsidR="00000000" w:rsidRDefault="004B64D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3D0AFBB4" w14:textId="77777777" w:rsidR="00000000" w:rsidRDefault="004B64D9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6D695A68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8346426" w14:textId="60903637" w:rsidR="00000000" w:rsidRDefault="004B64D9">
          <w:pPr>
            <w:pStyle w:val="ConsPlusNormal"/>
          </w:pPr>
          <w:r>
            <w:rPr>
              <w:noProof/>
            </w:rPr>
            <w:drawing>
              <wp:inline distT="0" distB="0" distL="0" distR="0" wp14:anchorId="0ED472B3" wp14:editId="11CF80E3">
                <wp:extent cx="1905000" cy="44767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6CF2FB11" w14:textId="77777777" w:rsidR="00000000" w:rsidRDefault="004B64D9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Апелляционное определение Верховного Суда РФ от 09.11.2012 N 60-АПГ12-7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0969F48" w14:textId="77777777" w:rsidR="00000000" w:rsidRDefault="004B64D9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2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7DBE2C08" w14:textId="77777777" w:rsidR="00000000" w:rsidRDefault="004B64D9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03AC309C" w14:textId="77777777" w:rsidR="00000000" w:rsidRDefault="004B64D9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4D9"/>
    <w:rsid w:val="004B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17C25C"/>
  <w14:defaultImageDpi w14:val="0"/>
  <w15:docId w15:val="{A064B53C-7CD0-4117-8DD9-314964DB8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126772&amp;date=22.07.2023&amp;dst=100594&amp;field=134" TargetMode="External"/><Relationship Id="rId18" Type="http://schemas.openxmlformats.org/officeDocument/2006/relationships/hyperlink" Target="https://login.consultant.ru/link/?req=doc&amp;base=LAW&amp;n=126772&amp;date=22.07.2023&amp;dst=100594&amp;field=134" TargetMode="External"/><Relationship Id="rId26" Type="http://schemas.openxmlformats.org/officeDocument/2006/relationships/hyperlink" Target="https://login.consultant.ru/link/?req=doc&amp;base=LAW&amp;n=126772&amp;date=22.07.2023&amp;dst=101183&amp;field=134" TargetMode="External"/><Relationship Id="rId39" Type="http://schemas.openxmlformats.org/officeDocument/2006/relationships/hyperlink" Target="https://login.consultant.ru/link/?req=doc&amp;base=LAW&amp;n=127758&amp;date=22.07.2023&amp;dst=236&amp;field=134" TargetMode="External"/><Relationship Id="rId21" Type="http://schemas.openxmlformats.org/officeDocument/2006/relationships/hyperlink" Target="https://login.consultant.ru/link/?req=doc&amp;base=LAW&amp;n=126772&amp;date=22.07.2023&amp;dst=1298&amp;field=134" TargetMode="External"/><Relationship Id="rId34" Type="http://schemas.openxmlformats.org/officeDocument/2006/relationships/hyperlink" Target="https://login.consultant.ru/link/?req=doc&amp;base=LAW&amp;n=126772&amp;date=22.07.2023&amp;dst=100594&amp;field=134" TargetMode="External"/><Relationship Id="rId42" Type="http://schemas.openxmlformats.org/officeDocument/2006/relationships/header" Target="header1.xml"/><Relationship Id="rId47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126772&amp;date=22.07.2023&amp;dst=100162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126772&amp;date=22.07.2023&amp;dst=100678&amp;field=134" TargetMode="External"/><Relationship Id="rId29" Type="http://schemas.openxmlformats.org/officeDocument/2006/relationships/hyperlink" Target="https://login.consultant.ru/link/?req=doc&amp;base=LAW&amp;n=126772&amp;date=22.07.2023&amp;dst=1341&amp;field=13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26772&amp;date=22.07.2023&amp;dst=100594&amp;field=134" TargetMode="External"/><Relationship Id="rId11" Type="http://schemas.openxmlformats.org/officeDocument/2006/relationships/hyperlink" Target="https://login.consultant.ru/link/?req=doc&amp;base=LAW&amp;n=126772&amp;date=22.07.2023&amp;dst=101183&amp;field=134" TargetMode="External"/><Relationship Id="rId24" Type="http://schemas.openxmlformats.org/officeDocument/2006/relationships/hyperlink" Target="https://login.consultant.ru/link/?req=doc&amp;base=LAW&amp;n=126772&amp;date=22.07.2023&amp;dst=101195&amp;field=134" TargetMode="External"/><Relationship Id="rId32" Type="http://schemas.openxmlformats.org/officeDocument/2006/relationships/hyperlink" Target="https://login.consultant.ru/link/?req=doc&amp;base=LAW&amp;n=126772&amp;date=22.07.2023&amp;dst=529&amp;field=134" TargetMode="External"/><Relationship Id="rId37" Type="http://schemas.openxmlformats.org/officeDocument/2006/relationships/hyperlink" Target="https://login.consultant.ru/link/?req=doc&amp;base=LAW&amp;n=126772&amp;date=22.07.2023&amp;dst=100517&amp;field=134" TargetMode="External"/><Relationship Id="rId40" Type="http://schemas.openxmlformats.org/officeDocument/2006/relationships/hyperlink" Target="https://login.consultant.ru/link/?req=doc&amp;base=LAW&amp;n=127758&amp;date=22.07.2023&amp;dst=242&amp;field=134" TargetMode="External"/><Relationship Id="rId45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126772&amp;date=22.07.2023&amp;dst=101195&amp;field=134" TargetMode="External"/><Relationship Id="rId23" Type="http://schemas.openxmlformats.org/officeDocument/2006/relationships/hyperlink" Target="https://login.consultant.ru/link/?req=doc&amp;base=LAW&amp;n=126772&amp;date=22.07.2023&amp;dst=101193&amp;field=134" TargetMode="External"/><Relationship Id="rId28" Type="http://schemas.openxmlformats.org/officeDocument/2006/relationships/hyperlink" Target="https://login.consultant.ru/link/?req=doc&amp;base=LAW&amp;n=126772&amp;date=22.07.2023&amp;dst=1298&amp;field=134" TargetMode="External"/><Relationship Id="rId36" Type="http://schemas.openxmlformats.org/officeDocument/2006/relationships/hyperlink" Target="https://login.consultant.ru/link/?req=doc&amp;base=LAW&amp;n=126772&amp;date=22.07.2023&amp;dst=480&amp;field=134" TargetMode="External"/><Relationship Id="rId10" Type="http://schemas.openxmlformats.org/officeDocument/2006/relationships/hyperlink" Target="https://login.consultant.ru/link/?req=doc&amp;base=LAW&amp;n=126772&amp;date=22.07.2023&amp;dst=101183&amp;field=134" TargetMode="External"/><Relationship Id="rId19" Type="http://schemas.openxmlformats.org/officeDocument/2006/relationships/hyperlink" Target="https://login.consultant.ru/link/?req=doc&amp;base=LAW&amp;n=126772&amp;date=22.07.2023&amp;dst=100594&amp;field=134" TargetMode="External"/><Relationship Id="rId31" Type="http://schemas.openxmlformats.org/officeDocument/2006/relationships/hyperlink" Target="https://login.consultant.ru/link/?req=doc&amp;base=LAW&amp;n=126772&amp;date=22.07.2023&amp;dst=1341&amp;field=134" TargetMode="External"/><Relationship Id="rId44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126772&amp;date=22.07.2023" TargetMode="External"/><Relationship Id="rId14" Type="http://schemas.openxmlformats.org/officeDocument/2006/relationships/hyperlink" Target="https://login.consultant.ru/link/?req=doc&amp;base=LAW&amp;n=126772&amp;date=22.07.2023&amp;dst=101190&amp;field=134" TargetMode="External"/><Relationship Id="rId22" Type="http://schemas.openxmlformats.org/officeDocument/2006/relationships/hyperlink" Target="https://login.consultant.ru/link/?req=doc&amp;base=LAW&amp;n=126772&amp;date=22.07.2023&amp;dst=101193&amp;field=134" TargetMode="External"/><Relationship Id="rId27" Type="http://schemas.openxmlformats.org/officeDocument/2006/relationships/hyperlink" Target="https://login.consultant.ru/link/?req=doc&amp;base=LAW&amp;n=126772&amp;date=22.07.2023&amp;dst=101190&amp;field=134" TargetMode="External"/><Relationship Id="rId30" Type="http://schemas.openxmlformats.org/officeDocument/2006/relationships/hyperlink" Target="https://login.consultant.ru/link/?req=doc&amp;base=LAW&amp;n=126772&amp;date=22.07.2023&amp;dst=101536&amp;field=134" TargetMode="External"/><Relationship Id="rId35" Type="http://schemas.openxmlformats.org/officeDocument/2006/relationships/hyperlink" Target="https://login.consultant.ru/link/?req=doc&amp;base=LAW&amp;n=126772&amp;date=22.07.2023&amp;dst=100586&amp;field=134" TargetMode="External"/><Relationship Id="rId43" Type="http://schemas.openxmlformats.org/officeDocument/2006/relationships/footer" Target="footer1.xml"/><Relationship Id="rId8" Type="http://schemas.openxmlformats.org/officeDocument/2006/relationships/hyperlink" Target="https://login.consultant.ru/link/?req=doc&amp;base=LAW&amp;n=126772&amp;date=22.07.2023&amp;dst=793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LAW&amp;n=126772&amp;date=22.07.2023&amp;dst=100594&amp;field=134" TargetMode="External"/><Relationship Id="rId17" Type="http://schemas.openxmlformats.org/officeDocument/2006/relationships/hyperlink" Target="https://login.consultant.ru/link/?req=doc&amp;base=LAW&amp;n=126772&amp;date=22.07.2023&amp;dst=795&amp;field=134" TargetMode="External"/><Relationship Id="rId25" Type="http://schemas.openxmlformats.org/officeDocument/2006/relationships/hyperlink" Target="https://login.consultant.ru/link/?req=doc&amp;base=LAW&amp;n=126772&amp;date=22.07.2023&amp;dst=511&amp;field=134" TargetMode="External"/><Relationship Id="rId33" Type="http://schemas.openxmlformats.org/officeDocument/2006/relationships/hyperlink" Target="https://login.consultant.ru/link/?req=doc&amp;base=LAW&amp;n=126772&amp;date=22.07.2023&amp;dst=101190&amp;field=134" TargetMode="External"/><Relationship Id="rId38" Type="http://schemas.openxmlformats.org/officeDocument/2006/relationships/hyperlink" Target="https://login.consultant.ru/link/?req=doc&amp;base=LAW&amp;n=126772&amp;date=22.07.2023&amp;dst=100586&amp;field=134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login.consultant.ru/link/?req=doc&amp;base=LAW&amp;n=126772&amp;date=22.07.2023&amp;dst=513&amp;field=134" TargetMode="External"/><Relationship Id="rId41" Type="http://schemas.openxmlformats.org/officeDocument/2006/relationships/hyperlink" Target="https://login.consultant.ru/link/?req=doc&amp;base=LAW&amp;n=127758&amp;date=22.07.2023&amp;dst=254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4140</Words>
  <Characters>23599</Characters>
  <Application>Microsoft Office Word</Application>
  <DocSecurity>2</DocSecurity>
  <Lines>196</Lines>
  <Paragraphs>55</Paragraphs>
  <ScaleCrop>false</ScaleCrop>
  <Company>КонсультантПлюс Версия 4022.00.55</Company>
  <LinksUpToDate>false</LinksUpToDate>
  <CharactersWithSpaces>27684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Апелляционное определение Верховного Суда РФ от 09.11.2012 N 60-АПГ12-7Иск о признании приказов незаконными, восстановлении на работе, взыскании среднего заработка за время вынужденного прогула и компенсации морального вреда удовлетворен в части суммы пра</dc:title>
  <dc:subject/>
  <dc:creator>a.vvozvv@gmail.com</dc:creator>
  <cp:keywords/>
  <dc:description/>
  <cp:lastModifiedBy>a.vvozvv@gmail.com</cp:lastModifiedBy>
  <cp:revision>2</cp:revision>
  <dcterms:created xsi:type="dcterms:W3CDTF">2023-07-22T08:45:00Z</dcterms:created>
  <dcterms:modified xsi:type="dcterms:W3CDTF">2023-07-22T08:45:00Z</dcterms:modified>
</cp:coreProperties>
</file>